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3769" w:rsidRPr="00B56D29" w:rsidRDefault="00183769" w:rsidP="00183769">
      <w:pPr>
        <w:jc w:val="center"/>
        <w:rPr>
          <w:b/>
          <w:sz w:val="28"/>
          <w:szCs w:val="28"/>
          <w:u w:val="single"/>
        </w:rPr>
      </w:pPr>
      <w:r w:rsidRPr="00B56D29">
        <w:rPr>
          <w:b/>
          <w:sz w:val="28"/>
          <w:szCs w:val="28"/>
          <w:u w:val="single"/>
        </w:rPr>
        <w:t>Posudek školitele bakalářské práce</w:t>
      </w:r>
    </w:p>
    <w:p w:rsidR="00183769" w:rsidRPr="00B56D29" w:rsidRDefault="00183769" w:rsidP="00183769">
      <w:pPr>
        <w:rPr>
          <w:b/>
          <w:sz w:val="28"/>
          <w:szCs w:val="28"/>
          <w:u w:val="single"/>
        </w:rPr>
      </w:pPr>
    </w:p>
    <w:p w:rsidR="00183769" w:rsidRPr="00B56D29" w:rsidRDefault="00183769" w:rsidP="00183769">
      <w:r w:rsidRPr="00B56D29">
        <w:rPr>
          <w:b/>
        </w:rPr>
        <w:t>Autorka:</w:t>
      </w:r>
      <w:r w:rsidRPr="00B56D29">
        <w:t xml:space="preserve"> </w:t>
      </w:r>
      <w:r w:rsidR="00E828E2" w:rsidRPr="00B56D29">
        <w:t>Jakub KADLEC</w:t>
      </w:r>
      <w:r w:rsidR="0041518C" w:rsidRPr="00B56D29">
        <w:t>,</w:t>
      </w:r>
      <w:r w:rsidRPr="00B56D29">
        <w:t xml:space="preserve"> FF JCU v Českých Budějovicích</w:t>
      </w:r>
    </w:p>
    <w:p w:rsidR="00E828E2" w:rsidRPr="00B56D29" w:rsidRDefault="00E828E2" w:rsidP="00183769"/>
    <w:p w:rsidR="00183769" w:rsidRPr="00B56D29" w:rsidRDefault="00183769" w:rsidP="0041518C">
      <w:pPr>
        <w:ind w:left="708" w:hanging="708"/>
        <w:jc w:val="both"/>
        <w:rPr>
          <w:b/>
        </w:rPr>
      </w:pPr>
      <w:r w:rsidRPr="00B56D29">
        <w:rPr>
          <w:b/>
        </w:rPr>
        <w:t xml:space="preserve">Téma: </w:t>
      </w:r>
      <w:r w:rsidRPr="00B56D29">
        <w:rPr>
          <w:i/>
        </w:rPr>
        <w:t>Komparativní analýza české</w:t>
      </w:r>
      <w:r w:rsidR="00E828E2" w:rsidRPr="00B56D29">
        <w:rPr>
          <w:i/>
        </w:rPr>
        <w:t>ho</w:t>
      </w:r>
      <w:r w:rsidRPr="00B56D29">
        <w:rPr>
          <w:i/>
        </w:rPr>
        <w:t xml:space="preserve"> a </w:t>
      </w:r>
      <w:r w:rsidR="00E828E2" w:rsidRPr="00B56D29">
        <w:rPr>
          <w:i/>
        </w:rPr>
        <w:t xml:space="preserve">francouzského spotřebitelského práva s důrazem na distanční smlouvy </w:t>
      </w:r>
      <w:r w:rsidR="0041518C" w:rsidRPr="00B56D29">
        <w:rPr>
          <w:i/>
        </w:rPr>
        <w:t>a rozbor příslušné francouzské právní terminologie s glosářem</w:t>
      </w:r>
    </w:p>
    <w:p w:rsidR="00183769" w:rsidRPr="00B56D29" w:rsidRDefault="00183769" w:rsidP="00183769">
      <w:pPr>
        <w:jc w:val="both"/>
      </w:pPr>
    </w:p>
    <w:p w:rsidR="00E828E2" w:rsidRPr="00B56D29" w:rsidRDefault="00E828E2" w:rsidP="00E828E2">
      <w:pPr>
        <w:ind w:firstLine="708"/>
        <w:jc w:val="both"/>
      </w:pPr>
      <w:r w:rsidRPr="00B56D29">
        <w:t>Autor předklá</w:t>
      </w:r>
      <w:r w:rsidR="00B75EB8" w:rsidRPr="00B56D29">
        <w:t>dané bakalářské práce si vybral</w:t>
      </w:r>
      <w:r w:rsidRPr="00B56D29">
        <w:t xml:space="preserve"> vzhledem ke studovanému oboru neprávního zaměřen</w:t>
      </w:r>
      <w:r w:rsidR="00B75EB8" w:rsidRPr="00B56D29">
        <w:t>í náročné téma, když se zaměřil</w:t>
      </w:r>
      <w:r w:rsidRPr="00B56D29">
        <w:t xml:space="preserve"> na představení a komparaci české a francouzské právní úpravy </w:t>
      </w:r>
      <w:r w:rsidR="00AA562B" w:rsidRPr="00B56D29">
        <w:t>ochrany</w:t>
      </w:r>
      <w:r w:rsidR="00B75EB8" w:rsidRPr="00B56D29">
        <w:t xml:space="preserve"> spotřebitelů</w:t>
      </w:r>
      <w:r w:rsidR="00AA562B" w:rsidRPr="00B56D29">
        <w:t>, kteří uzavírají smlouvy pomocí prostředků komunikace na dálku</w:t>
      </w:r>
      <w:r w:rsidR="00B75EB8" w:rsidRPr="00B56D29">
        <w:t>. Zároveň se pokusil</w:t>
      </w:r>
      <w:r w:rsidRPr="00B56D29">
        <w:t xml:space="preserve"> o terminologický rozbor termínů z dané oblasti s cílem vytvořit dvojjazyčný glosář.</w:t>
      </w:r>
    </w:p>
    <w:p w:rsidR="00E828E2" w:rsidRPr="00B56D29" w:rsidRDefault="00E828E2" w:rsidP="00E828E2">
      <w:pPr>
        <w:ind w:firstLine="708"/>
        <w:jc w:val="both"/>
      </w:pPr>
      <w:r w:rsidRPr="00B56D29">
        <w:t>Stanoveným cílům odpovídá převládající popisná metoda i přehledná struktura práce, která je mimo úvod a závěr rozdělena do pěti kapitol. V nich nejprve</w:t>
      </w:r>
      <w:r w:rsidR="004516AF" w:rsidRPr="00B56D29">
        <w:t xml:space="preserve"> přibližuje</w:t>
      </w:r>
      <w:r w:rsidRPr="00B56D29">
        <w:t xml:space="preserve"> </w:t>
      </w:r>
      <w:r w:rsidR="00AA562B" w:rsidRPr="00B56D29">
        <w:t>ochranu spotřebitele obecně</w:t>
      </w:r>
      <w:r w:rsidRPr="00B56D29">
        <w:t>, ab</w:t>
      </w:r>
      <w:r w:rsidR="00B75EB8" w:rsidRPr="00B56D29">
        <w:t>y v následujících třech</w:t>
      </w:r>
      <w:r w:rsidRPr="00B56D29">
        <w:t xml:space="preserve"> jádrových kapitolách představil</w:t>
      </w:r>
      <w:r w:rsidR="00B75EB8" w:rsidRPr="00B56D29">
        <w:t xml:space="preserve"> a porovnal obě vnitrostátní úpravy</w:t>
      </w:r>
      <w:r w:rsidRPr="00B56D29">
        <w:t>. Následuje analýza vybraných termínů ze studované oblasti s</w:t>
      </w:r>
      <w:r w:rsidR="00B75EB8" w:rsidRPr="00B56D29">
        <w:t xml:space="preserve"> očekávaným</w:t>
      </w:r>
      <w:r w:rsidRPr="00B56D29">
        <w:t xml:space="preserve"> glosářem.</w:t>
      </w:r>
    </w:p>
    <w:p w:rsidR="00B56D29" w:rsidRPr="00B56D29" w:rsidRDefault="00E828E2" w:rsidP="004516AF">
      <w:pPr>
        <w:ind w:firstLine="708"/>
        <w:jc w:val="both"/>
      </w:pPr>
      <w:r w:rsidRPr="00B56D29">
        <w:t xml:space="preserve">Po věcné stránce převládá pozitivní dojem, a to zejména v centrální popisné části věnované přiblížení </w:t>
      </w:r>
      <w:r w:rsidR="00AA562B" w:rsidRPr="00B56D29">
        <w:t>a komparaci obou úprav. Autor</w:t>
      </w:r>
      <w:r w:rsidRPr="00B56D29">
        <w:t xml:space="preserve"> se dokázal zorientovat v</w:t>
      </w:r>
      <w:r w:rsidR="00B75EB8" w:rsidRPr="00B56D29">
        <w:t>e spotřebitelském</w:t>
      </w:r>
      <w:r w:rsidRPr="00B56D29">
        <w:t xml:space="preserve"> právu obou</w:t>
      </w:r>
      <w:r w:rsidR="004516AF" w:rsidRPr="00B56D29">
        <w:t xml:space="preserve"> zemí. Zvláště oceňuji důslednou práci s francouzskými primárními zdroji, které pro potřeby práce samostatně překládal. Výsledné překlady nejsou vždy optimální</w:t>
      </w:r>
      <w:r w:rsidR="001E6224" w:rsidRPr="00B56D29">
        <w:t xml:space="preserve">, např. </w:t>
      </w:r>
      <w:r w:rsidR="001E6224" w:rsidRPr="00B56D29">
        <w:rPr>
          <w:i/>
        </w:rPr>
        <w:t xml:space="preserve">partie </w:t>
      </w:r>
      <w:proofErr w:type="spellStart"/>
      <w:r w:rsidR="001E6224" w:rsidRPr="00B56D29">
        <w:rPr>
          <w:i/>
        </w:rPr>
        <w:t>réglementair</w:t>
      </w:r>
      <w:r w:rsidR="001E6224" w:rsidRPr="00B56D29">
        <w:t>e</w:t>
      </w:r>
      <w:proofErr w:type="spellEnd"/>
      <w:r w:rsidR="001E6224" w:rsidRPr="00B56D29">
        <w:t xml:space="preserve"> jako část předpisová</w:t>
      </w:r>
      <w:r w:rsidR="004516AF" w:rsidRPr="00B56D29">
        <w:t>, to je ovšem vzhledem k absenci právního vzdělání autora pochopitelné. Nao</w:t>
      </w:r>
      <w:r w:rsidR="00FB4951" w:rsidRPr="00B56D29">
        <w:t>pak lze mít za to, že autor uvedený</w:t>
      </w:r>
      <w:r w:rsidR="004516AF" w:rsidRPr="00B56D29">
        <w:t xml:space="preserve"> hendikep úspěšně zvládl, když právní úpravy distančních smluv obou zemí jasně popsal a vystihl hlavní podobnosti a rozdíly mezi nimi. </w:t>
      </w:r>
      <w:r w:rsidR="00B56D29" w:rsidRPr="00B56D29">
        <w:t xml:space="preserve">Chybí ale bližší přiblížení společného evropského základu úprav, kterého si je ale přitom autor vědom, když v komparaci hovoří o výraznějším propojení francouzských právních předpisů se směrnicemi EU. To prosím doplnit u obhajoby. </w:t>
      </w:r>
    </w:p>
    <w:p w:rsidR="004516AF" w:rsidRPr="00B56D29" w:rsidRDefault="00B56D29" w:rsidP="004516AF">
      <w:pPr>
        <w:ind w:firstLine="708"/>
        <w:jc w:val="both"/>
      </w:pPr>
      <w:r w:rsidRPr="00B56D29">
        <w:t>Jinak f</w:t>
      </w:r>
      <w:r w:rsidR="004516AF" w:rsidRPr="00B56D29">
        <w:t>aktických nesrovnalostí v práci nalezneme jen málo.</w:t>
      </w:r>
      <w:r w:rsidR="001E6224" w:rsidRPr="00B56D29">
        <w:t xml:space="preserve"> Spíše narazíme na zavádějící formulace typu, že „</w:t>
      </w:r>
      <w:r w:rsidR="001E6224" w:rsidRPr="00B56D29">
        <w:rPr>
          <w:i/>
        </w:rPr>
        <w:t>[s]</w:t>
      </w:r>
      <w:proofErr w:type="spellStart"/>
      <w:r w:rsidR="001E6224" w:rsidRPr="00B56D29">
        <w:rPr>
          <w:i/>
        </w:rPr>
        <w:t>potřebitelská</w:t>
      </w:r>
      <w:proofErr w:type="spellEnd"/>
      <w:r w:rsidR="001E6224" w:rsidRPr="00B56D29">
        <w:rPr>
          <w:i/>
        </w:rPr>
        <w:t xml:space="preserve"> smlouva může být uzavřena, splní-li podnikatel takzvanou informační povinnost</w:t>
      </w:r>
      <w:r w:rsidR="001E6224" w:rsidRPr="00B56D29">
        <w:t>“ (s. 13), což by v případě nesplnění této povinnosti mylně implikovalo neplatnost této smlouvy.</w:t>
      </w:r>
    </w:p>
    <w:p w:rsidR="00E828E2" w:rsidRPr="00B56D29" w:rsidRDefault="001E6224" w:rsidP="004516AF">
      <w:pPr>
        <w:ind w:firstLine="708"/>
        <w:jc w:val="both"/>
      </w:pPr>
      <w:r w:rsidRPr="00B56D29">
        <w:t>Část věnovaná</w:t>
      </w:r>
      <w:r w:rsidR="00E828E2" w:rsidRPr="00B56D29">
        <w:t xml:space="preserve"> terminologickému ro</w:t>
      </w:r>
      <w:r w:rsidR="0036229E" w:rsidRPr="00B56D29">
        <w:t>zboru je celkově v pořádku</w:t>
      </w:r>
      <w:r w:rsidR="00B75EB8" w:rsidRPr="00B56D29">
        <w:t>. Autor</w:t>
      </w:r>
      <w:r w:rsidR="00FB4951" w:rsidRPr="00B56D29">
        <w:t xml:space="preserve"> zvolil vhodnou</w:t>
      </w:r>
      <w:r w:rsidR="00E828E2" w:rsidRPr="00B56D29">
        <w:t xml:space="preserve"> </w:t>
      </w:r>
      <w:r w:rsidR="00FB4951" w:rsidRPr="00B56D29">
        <w:t>s</w:t>
      </w:r>
      <w:r w:rsidR="0036229E" w:rsidRPr="00B56D29">
        <w:t>rovnávací metodu konceptů vyjádře</w:t>
      </w:r>
      <w:r w:rsidR="00FB4951" w:rsidRPr="00B56D29">
        <w:t>ných v příslušn</w:t>
      </w:r>
      <w:r w:rsidR="0036229E" w:rsidRPr="00B56D29">
        <w:t>ých zákonech a možné ekvivalentní termíny</w:t>
      </w:r>
      <w:r w:rsidR="00FB4951" w:rsidRPr="00B56D29">
        <w:t xml:space="preserve"> dohledával v autoritativních lexikografických i terminologických (IATE) pramenech</w:t>
      </w:r>
      <w:r w:rsidR="00E828E2" w:rsidRPr="00B56D29">
        <w:t>.</w:t>
      </w:r>
      <w:r w:rsidR="00FB4951" w:rsidRPr="00B56D29">
        <w:t xml:space="preserve"> </w:t>
      </w:r>
      <w:r w:rsidR="0036229E" w:rsidRPr="00B56D29">
        <w:t>Je trochu na škodu, že většina zvolených termínů</w:t>
      </w:r>
      <w:r w:rsidR="00B56D29">
        <w:t xml:space="preserve"> není problematická a má zavedený </w:t>
      </w:r>
      <w:r w:rsidR="0036229E" w:rsidRPr="00B56D29">
        <w:t>ekvivalent (jako právní odvětví, právní předpisy či druhy smluv), práce autora tak není v tomto směru příliš objevná.</w:t>
      </w:r>
      <w:r w:rsidR="00E828E2" w:rsidRPr="00B56D29">
        <w:t xml:space="preserve"> </w:t>
      </w:r>
      <w:r w:rsidR="0036229E" w:rsidRPr="00B56D29">
        <w:t xml:space="preserve">Problematický je ale postup analýzy dílčích části složených termínů včetně gramatických slov, jehož výsledky pak autor sám nerespektuje, jako v případě </w:t>
      </w:r>
      <w:proofErr w:type="spellStart"/>
      <w:r w:rsidR="0036229E" w:rsidRPr="00B56D29">
        <w:rPr>
          <w:i/>
        </w:rPr>
        <w:t>contrat</w:t>
      </w:r>
      <w:proofErr w:type="spellEnd"/>
      <w:r w:rsidR="0036229E" w:rsidRPr="00B56D29">
        <w:rPr>
          <w:i/>
        </w:rPr>
        <w:t xml:space="preserve"> à distance</w:t>
      </w:r>
      <w:r w:rsidR="0036229E" w:rsidRPr="00B56D29">
        <w:t>.</w:t>
      </w:r>
    </w:p>
    <w:p w:rsidR="00E828E2" w:rsidRPr="00B56D29" w:rsidRDefault="00E828E2" w:rsidP="00E828E2">
      <w:pPr>
        <w:ind w:firstLine="708"/>
        <w:jc w:val="both"/>
      </w:pPr>
      <w:r w:rsidRPr="00B56D29">
        <w:t xml:space="preserve">Po formální a jazykové stránce lze práci </w:t>
      </w:r>
      <w:r w:rsidR="00B75EB8" w:rsidRPr="00B56D29">
        <w:t>h</w:t>
      </w:r>
      <w:r w:rsidR="0036229E" w:rsidRPr="00B56D29">
        <w:t xml:space="preserve">odnotit </w:t>
      </w:r>
      <w:r w:rsidR="00B75EB8" w:rsidRPr="00B56D29">
        <w:t>pozitivně. Autor prokázal</w:t>
      </w:r>
      <w:r w:rsidRPr="00B56D29">
        <w:t>, že o</w:t>
      </w:r>
      <w:r w:rsidR="00B56D29" w:rsidRPr="00B56D29">
        <w:t>vládá metodiku zpracování závěrečné kvalifikací</w:t>
      </w:r>
      <w:r w:rsidRPr="00B56D29">
        <w:t xml:space="preserve"> práce a že dokáže aplikovat poznatky nastudované z relevantních primárních i seku</w:t>
      </w:r>
      <w:r w:rsidR="0036229E" w:rsidRPr="00B56D29">
        <w:t>ndárních zdrojů. Práce je</w:t>
      </w:r>
      <w:r w:rsidRPr="00B56D29">
        <w:t xml:space="preserve"> napsána v</w:t>
      </w:r>
      <w:r w:rsidR="00FB4951" w:rsidRPr="00B56D29">
        <w:t xml:space="preserve"> poměrně </w:t>
      </w:r>
      <w:r w:rsidRPr="00B56D29">
        <w:t>kvalitní</w:t>
      </w:r>
      <w:r w:rsidR="00FB4951" w:rsidRPr="00B56D29">
        <w:t xml:space="preserve"> češtině, vyskytují se ale chyby v interpunkci, uspokojivé je</w:t>
      </w:r>
      <w:r w:rsidRPr="00B56D29">
        <w:t xml:space="preserve"> i francouzsky psané résumé. </w:t>
      </w:r>
    </w:p>
    <w:p w:rsidR="00E828E2" w:rsidRPr="00B56D29" w:rsidRDefault="00E828E2" w:rsidP="00E828E2">
      <w:pPr>
        <w:ind w:firstLine="708"/>
        <w:jc w:val="both"/>
      </w:pPr>
    </w:p>
    <w:p w:rsidR="00E828E2" w:rsidRPr="00B56D29" w:rsidRDefault="00E828E2" w:rsidP="00B56D29">
      <w:pPr>
        <w:ind w:firstLine="708"/>
        <w:jc w:val="both"/>
      </w:pPr>
      <w:r w:rsidRPr="00B56D29">
        <w:t xml:space="preserve">Vzhledem </w:t>
      </w:r>
      <w:r w:rsidR="00B56D29" w:rsidRPr="00B56D29">
        <w:t>k výše uvedenému</w:t>
      </w:r>
      <w:r w:rsidRPr="00B56D29">
        <w:t xml:space="preserve">, </w:t>
      </w:r>
      <w:r w:rsidRPr="00B56D29">
        <w:rPr>
          <w:b/>
        </w:rPr>
        <w:t>doporučuji</w:t>
      </w:r>
      <w:r w:rsidRPr="00B56D29">
        <w:t xml:space="preserve"> </w:t>
      </w:r>
      <w:r w:rsidR="00B56D29" w:rsidRPr="00B56D29">
        <w:t xml:space="preserve">předloženou bakalářskou práci obhajobě a v případě </w:t>
      </w:r>
      <w:r w:rsidR="00B56D29">
        <w:t>adekvátní reakce na výhrady</w:t>
      </w:r>
      <w:r w:rsidR="00B56D29" w:rsidRPr="00B56D29">
        <w:t xml:space="preserve"> ji</w:t>
      </w:r>
      <w:r w:rsidRPr="00B56D29">
        <w:t xml:space="preserve"> navrhuji klasifikovat známkou </w:t>
      </w:r>
      <w:r w:rsidRPr="00B56D29">
        <w:rPr>
          <w:b/>
        </w:rPr>
        <w:t>výborně</w:t>
      </w:r>
      <w:r w:rsidRPr="00B56D29">
        <w:t>.</w:t>
      </w:r>
    </w:p>
    <w:p w:rsidR="00AA6C87" w:rsidRPr="00B56D29" w:rsidRDefault="00AA6C87" w:rsidP="00183769">
      <w:pPr>
        <w:ind w:firstLine="708"/>
        <w:jc w:val="both"/>
      </w:pPr>
    </w:p>
    <w:p w:rsidR="00AA6C87" w:rsidRPr="00B56D29" w:rsidRDefault="00AA6C87" w:rsidP="00183769">
      <w:pPr>
        <w:ind w:firstLine="708"/>
        <w:jc w:val="both"/>
      </w:pPr>
    </w:p>
    <w:p w:rsidR="004E648F" w:rsidRDefault="00267D91" w:rsidP="00E64309">
      <w:pPr>
        <w:jc w:val="both"/>
      </w:pPr>
      <w:r w:rsidRPr="00B56D29">
        <w:t xml:space="preserve">České Budějovice, </w:t>
      </w:r>
      <w:r w:rsidR="00B75EB8" w:rsidRPr="00B56D29">
        <w:t>1</w:t>
      </w:r>
      <w:r w:rsidR="00183769" w:rsidRPr="00B56D29">
        <w:t xml:space="preserve">. </w:t>
      </w:r>
      <w:r w:rsidR="00E828E2" w:rsidRPr="00B56D29">
        <w:t>6</w:t>
      </w:r>
      <w:r w:rsidR="0035057D" w:rsidRPr="00B56D29">
        <w:t>. 202</w:t>
      </w:r>
      <w:r w:rsidR="00E828E2" w:rsidRPr="00B56D29">
        <w:t>3</w:t>
      </w:r>
      <w:r w:rsidR="00183769" w:rsidRPr="00B56D29">
        <w:tab/>
      </w:r>
      <w:r w:rsidR="00183769" w:rsidRPr="00B56D29">
        <w:tab/>
      </w:r>
      <w:r w:rsidR="00183769" w:rsidRPr="00B56D29">
        <w:tab/>
      </w:r>
      <w:bookmarkStart w:id="0" w:name="_GoBack"/>
      <w:bookmarkEnd w:id="0"/>
      <w:r w:rsidR="00183769" w:rsidRPr="00B56D29">
        <w:t xml:space="preserve">                       JUDr. Mgr. Ivo Petrů, Ph.D.</w:t>
      </w:r>
    </w:p>
    <w:sectPr w:rsidR="004E648F" w:rsidSect="004151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BD0"/>
    <w:rsid w:val="00123B99"/>
    <w:rsid w:val="00183769"/>
    <w:rsid w:val="00194400"/>
    <w:rsid w:val="001B6327"/>
    <w:rsid w:val="001E6224"/>
    <w:rsid w:val="0021314D"/>
    <w:rsid w:val="00224CC8"/>
    <w:rsid w:val="00267D91"/>
    <w:rsid w:val="0035057D"/>
    <w:rsid w:val="0036229E"/>
    <w:rsid w:val="0041518C"/>
    <w:rsid w:val="004516AF"/>
    <w:rsid w:val="004E648F"/>
    <w:rsid w:val="00562224"/>
    <w:rsid w:val="005A1051"/>
    <w:rsid w:val="007A20E9"/>
    <w:rsid w:val="008E6716"/>
    <w:rsid w:val="00946AE9"/>
    <w:rsid w:val="00A23507"/>
    <w:rsid w:val="00A349C9"/>
    <w:rsid w:val="00A4657E"/>
    <w:rsid w:val="00AA562B"/>
    <w:rsid w:val="00AA6C87"/>
    <w:rsid w:val="00B512EF"/>
    <w:rsid w:val="00B56D29"/>
    <w:rsid w:val="00B75EB8"/>
    <w:rsid w:val="00B932AA"/>
    <w:rsid w:val="00C62232"/>
    <w:rsid w:val="00D11D85"/>
    <w:rsid w:val="00E0173F"/>
    <w:rsid w:val="00E64309"/>
    <w:rsid w:val="00E828E2"/>
    <w:rsid w:val="00F06BD0"/>
    <w:rsid w:val="00F341F5"/>
    <w:rsid w:val="00F44246"/>
    <w:rsid w:val="00F529DA"/>
    <w:rsid w:val="00FB4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936749-9A7F-432F-8F18-35FFC1DC0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37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235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3507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C1DDCD-A8B3-4922-ADBD-7E99478E8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40B41EF.dotm</Template>
  <TotalTime>236</TotalTime>
  <Pages>1</Pages>
  <Words>491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Petrů Ivo JUDr. Mgr. Ph.D.</dc:creator>
  <cp:keywords/>
  <dc:description/>
  <cp:lastModifiedBy>Petrů Ivo JUDr. Mgr. Ph.D.</cp:lastModifiedBy>
  <cp:revision>6</cp:revision>
  <cp:lastPrinted>2020-06-01T09:54:00Z</cp:lastPrinted>
  <dcterms:created xsi:type="dcterms:W3CDTF">2020-08-04T08:15:00Z</dcterms:created>
  <dcterms:modified xsi:type="dcterms:W3CDTF">2023-06-01T12:21:00Z</dcterms:modified>
</cp:coreProperties>
</file>