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60702" w14:textId="36BA5CD7" w:rsidR="002C5B75" w:rsidRDefault="002C5B75" w:rsidP="002C5B75">
      <w:pPr>
        <w:jc w:val="center"/>
      </w:pPr>
      <w:r>
        <w:t>Posudek bakalářské práce Adély Dvořákové</w:t>
      </w:r>
    </w:p>
    <w:p w14:paraId="3DE7A594" w14:textId="77777777" w:rsidR="002C5B75" w:rsidRDefault="002C5B75" w:rsidP="002C5B75">
      <w:pPr>
        <w:jc w:val="center"/>
        <w:rPr>
          <w:b/>
        </w:rPr>
      </w:pPr>
    </w:p>
    <w:p w14:paraId="0EA23A24" w14:textId="77777777" w:rsidR="002C5B75" w:rsidRPr="002C5B75" w:rsidRDefault="002C5B75" w:rsidP="002C5B75">
      <w:pPr>
        <w:jc w:val="center"/>
        <w:rPr>
          <w:b/>
        </w:rPr>
      </w:pPr>
      <w:r w:rsidRPr="002C5B75">
        <w:rPr>
          <w:b/>
        </w:rPr>
        <w:t>ONOMATOPOICKA SLOVA V SOU</w:t>
      </w:r>
      <w:r w:rsidRPr="002C5B75">
        <w:rPr>
          <w:rFonts w:hint="eastAsia"/>
          <w:b/>
        </w:rPr>
        <w:t>Č</w:t>
      </w:r>
      <w:r w:rsidRPr="002C5B75">
        <w:rPr>
          <w:b/>
        </w:rPr>
        <w:t>ASNE FRANCOUZ</w:t>
      </w:r>
      <w:r w:rsidRPr="002C5B75">
        <w:rPr>
          <w:rFonts w:hint="eastAsia"/>
          <w:b/>
        </w:rPr>
        <w:t>Š</w:t>
      </w:r>
      <w:r w:rsidRPr="002C5B75">
        <w:rPr>
          <w:b/>
        </w:rPr>
        <w:t>TIN</w:t>
      </w:r>
      <w:r w:rsidRPr="002C5B75">
        <w:rPr>
          <w:rFonts w:hint="eastAsia"/>
          <w:b/>
        </w:rPr>
        <w:t>Ě</w:t>
      </w:r>
    </w:p>
    <w:p w14:paraId="790B3203" w14:textId="77777777" w:rsidR="002C5B75" w:rsidRDefault="002C5B75" w:rsidP="002C5B75">
      <w:pPr>
        <w:jc w:val="center"/>
        <w:rPr>
          <w:b/>
        </w:rPr>
      </w:pPr>
      <w:r w:rsidRPr="002C5B75">
        <w:rPr>
          <w:b/>
        </w:rPr>
        <w:t xml:space="preserve">KONTRASTIVNI KORPUSOVA ANALYZA </w:t>
      </w:r>
    </w:p>
    <w:p w14:paraId="6303D637" w14:textId="195A2385" w:rsidR="002C5B75" w:rsidRDefault="002C5B75" w:rsidP="002C5B75">
      <w:pPr>
        <w:jc w:val="center"/>
      </w:pPr>
      <w:r>
        <w:t>(FF JU České Budějovice, 202</w:t>
      </w:r>
      <w:r w:rsidR="00565A64">
        <w:t>3</w:t>
      </w:r>
      <w:r>
        <w:t>)</w:t>
      </w:r>
    </w:p>
    <w:p w14:paraId="253DDB11" w14:textId="77777777" w:rsidR="002C5B75" w:rsidRDefault="002C5B75" w:rsidP="002C5B75">
      <w:pPr>
        <w:ind w:firstLine="708"/>
        <w:jc w:val="both"/>
      </w:pPr>
    </w:p>
    <w:p w14:paraId="074706F8" w14:textId="1FB01412" w:rsidR="002C5B75" w:rsidRPr="002C5B75" w:rsidRDefault="002C5B75" w:rsidP="002C5B75">
      <w:pPr>
        <w:spacing w:after="60"/>
        <w:ind w:firstLine="709"/>
        <w:jc w:val="both"/>
      </w:pPr>
      <w:r>
        <w:t xml:space="preserve">Cílem práce A. </w:t>
      </w:r>
      <w:r w:rsidR="009555F0">
        <w:t>Dvořákové</w:t>
      </w:r>
      <w:r>
        <w:t xml:space="preserve"> bylo</w:t>
      </w:r>
      <w:r w:rsidRPr="002C5B75">
        <w:t xml:space="preserve"> vymezit pojem onomatopoické</w:t>
      </w:r>
      <w:r>
        <w:t xml:space="preserve"> </w:t>
      </w:r>
      <w:r w:rsidRPr="002C5B75">
        <w:t>slovo v souvislosti s jeho fonologickými, morfologickými, syntaktickými a sémantickými</w:t>
      </w:r>
      <w:r>
        <w:t xml:space="preserve"> </w:t>
      </w:r>
      <w:r w:rsidRPr="002C5B75">
        <w:t>specifik</w:t>
      </w:r>
      <w:r>
        <w:t>y a ve vztahu k pojmům jako je ideofon a fonosymbolismus</w:t>
      </w:r>
      <w:r w:rsidRPr="002C5B75">
        <w:t xml:space="preserve">. </w:t>
      </w:r>
      <w:r>
        <w:t>Studie má i rozměr kontrastivní – v korpusové studii je analyzován úzus vybraných českých a francouzských zvukomalebných slov.</w:t>
      </w:r>
    </w:p>
    <w:p w14:paraId="032C6D1B" w14:textId="319F4D96" w:rsidR="002C5B75" w:rsidRDefault="002C5B75" w:rsidP="002C5B75">
      <w:pPr>
        <w:spacing w:after="60"/>
        <w:ind w:firstLine="709"/>
        <w:jc w:val="both"/>
      </w:pPr>
      <w:r>
        <w:t>Práce je rozdělena na dvě části – teoretickou a praktickou.</w:t>
      </w:r>
    </w:p>
    <w:p w14:paraId="5A6266E5" w14:textId="0DBD9751" w:rsidR="002C5B75" w:rsidRDefault="002C5B75" w:rsidP="002C5B75">
      <w:pPr>
        <w:spacing w:after="60"/>
        <w:ind w:firstLine="709"/>
        <w:jc w:val="both"/>
      </w:pPr>
      <w:r>
        <w:t>V části teoretické práce A. Dvořáková standardně definuje hlavní pojmy, na nichž je její práce postavena. Postupně se zabývá otázkou znaku, dále vymezením onomatopoických slov, vztahem mezi interjekcemi a onomatopoickými slovy. Rovněž pojednává o méně známých pojmech a principech jako je ideofon a fonosymbolismus. V této části práce se opírá o relevantní sekundární literaturu, velmi pozitivně hodnotím bohatost a aktuálnost zdrojů, které autorka používá.   Daří se jí velmi pěkně stať stylizovat, přičemž prokazuje pokročilou schopnost čtení a interpretace odborné literatury v několika jazycích (čeština, francouzština, angličtina).</w:t>
      </w:r>
    </w:p>
    <w:p w14:paraId="68447197" w14:textId="5E4C50ED" w:rsidR="002C5B75" w:rsidRDefault="00764E72" w:rsidP="00764E72">
      <w:pPr>
        <w:spacing w:after="60"/>
        <w:ind w:firstLine="708"/>
        <w:jc w:val="both"/>
      </w:pPr>
      <w:r>
        <w:t xml:space="preserve">Část teoretická se dotýkala celé šíře pojmů a principů spojených s onomatopoii, část výzkumná přirozeně nemohla všechny tyto otázky reflektovat/testovat. Autorka si tedy pro svůj kontrastivní výzkum zvolila jen malý výsek zvukomalebných slov, a to </w:t>
      </w:r>
      <w:r w:rsidRPr="00764E72">
        <w:t>onomatopoie napodobující zvuky vydávané neživými původci</w:t>
      </w:r>
      <w:r>
        <w:t>. Pomocí slovníků a korpusových nástrojů vymezila výzkumný vzorek, který analyzovala po stránce fonologické, morfologické i fonosymbolické. Dodala též exkurz translatologický. Její analýzy hodnotím velmi pozitivně, jsou poučené a v zásadě správné. Autorka prokazuje schopnost jemné analýzy jazykového materiálu v češtině i francouzštině. K této části mám jen drobné poznámky/dotazy:</w:t>
      </w:r>
    </w:p>
    <w:p w14:paraId="5A77ED51" w14:textId="5C338706" w:rsidR="00764E72" w:rsidRDefault="00764E72" w:rsidP="00764E72">
      <w:pPr>
        <w:spacing w:after="60"/>
        <w:ind w:firstLine="708"/>
        <w:jc w:val="both"/>
      </w:pPr>
      <w:r>
        <w:t>1) Lze pro francouzštinu dohledat analogická korpusová data jako v ČNK?</w:t>
      </w:r>
    </w:p>
    <w:p w14:paraId="3750ABAA" w14:textId="01A3EC97" w:rsidR="00764E72" w:rsidRDefault="00764E72" w:rsidP="00764E72">
      <w:pPr>
        <w:spacing w:after="60"/>
        <w:ind w:firstLine="708"/>
        <w:jc w:val="both"/>
      </w:pPr>
      <w:r>
        <w:t>2) Co přesně znamenají frekvenční údaje v tabulce 2?</w:t>
      </w:r>
    </w:p>
    <w:p w14:paraId="1934B499" w14:textId="50704F9D" w:rsidR="00764E72" w:rsidRDefault="00764E72" w:rsidP="00764E72">
      <w:pPr>
        <w:spacing w:after="60"/>
        <w:ind w:firstLine="708"/>
        <w:jc w:val="both"/>
      </w:pPr>
      <w:r>
        <w:t>3) Zdá se, že se v textu rozhodily reference k tabulkám…</w:t>
      </w:r>
    </w:p>
    <w:p w14:paraId="7252E6AC" w14:textId="77777777" w:rsidR="002C5B75" w:rsidRDefault="002C5B75" w:rsidP="002C5B75">
      <w:pPr>
        <w:ind w:firstLine="709"/>
        <w:jc w:val="both"/>
      </w:pPr>
    </w:p>
    <w:p w14:paraId="71685C54" w14:textId="77777777" w:rsidR="002C5B75" w:rsidRPr="00FE7952" w:rsidRDefault="002C5B75" w:rsidP="002C5B75">
      <w:pPr>
        <w:jc w:val="both"/>
        <w:rPr>
          <w:b/>
          <w:bCs/>
        </w:rPr>
      </w:pPr>
      <w:r w:rsidRPr="00FE7952">
        <w:rPr>
          <w:b/>
          <w:bCs/>
        </w:rPr>
        <w:t>Závěrem:</w:t>
      </w:r>
    </w:p>
    <w:p w14:paraId="4BAAE87E" w14:textId="3738F5BE" w:rsidR="002C5B75" w:rsidRDefault="002C5B75" w:rsidP="002C5B75">
      <w:pPr>
        <w:ind w:firstLine="709"/>
        <w:jc w:val="both"/>
      </w:pPr>
      <w:r>
        <w:t xml:space="preserve">Práci doporučuji k obhajobě a navrhuji hodnotit známkou </w:t>
      </w:r>
      <w:r w:rsidR="00764E72">
        <w:rPr>
          <w:b/>
        </w:rPr>
        <w:t>výborně</w:t>
      </w:r>
      <w:r>
        <w:t>.</w:t>
      </w:r>
    </w:p>
    <w:p w14:paraId="76A60BDA" w14:textId="77777777" w:rsidR="002C5B75" w:rsidRDefault="002C5B75" w:rsidP="002C5B75">
      <w:pPr>
        <w:ind w:firstLine="709"/>
        <w:jc w:val="both"/>
      </w:pPr>
    </w:p>
    <w:p w14:paraId="5B21A17B" w14:textId="382F723D" w:rsidR="002C5B75" w:rsidRDefault="002C5B75" w:rsidP="002C5B75">
      <w:pPr>
        <w:spacing w:after="120"/>
        <w:ind w:firstLine="709"/>
        <w:jc w:val="both"/>
      </w:pPr>
      <w:r>
        <w:t xml:space="preserve">V Českých Budějovicích dne </w:t>
      </w:r>
      <w:r w:rsidR="00764E72">
        <w:t>31. 5. 2023</w:t>
      </w:r>
      <w:r>
        <w:t xml:space="preserve">. </w:t>
      </w:r>
    </w:p>
    <w:p w14:paraId="343CCC1E" w14:textId="77777777" w:rsidR="002C5B75" w:rsidRDefault="002C5B75" w:rsidP="002C5B75">
      <w:pPr>
        <w:ind w:firstLine="709"/>
        <w:jc w:val="both"/>
      </w:pPr>
    </w:p>
    <w:p w14:paraId="1B6F6BF9" w14:textId="77777777" w:rsidR="002C5B75" w:rsidRDefault="002C5B75" w:rsidP="002C5B75">
      <w:pPr>
        <w:ind w:firstLine="709"/>
        <w:jc w:val="both"/>
      </w:pPr>
    </w:p>
    <w:p w14:paraId="1C8DF777" w14:textId="77777777" w:rsidR="002C5B75" w:rsidRDefault="002C5B75" w:rsidP="002C5B75">
      <w:pPr>
        <w:spacing w:after="120"/>
        <w:ind w:firstLine="709"/>
        <w:jc w:val="both"/>
      </w:pPr>
      <w:r>
        <w:t>prof. PhDr. Ondřej Pešek, Ph.D.</w:t>
      </w:r>
    </w:p>
    <w:p w14:paraId="3EF6434A" w14:textId="77777777" w:rsidR="00DE1D5C" w:rsidRDefault="00DE1D5C"/>
    <w:sectPr w:rsidR="00DE1D5C" w:rsidSect="009727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9B7615"/>
    <w:multiLevelType w:val="hybridMultilevel"/>
    <w:tmpl w:val="B686C63C"/>
    <w:lvl w:ilvl="0" w:tplc="41E208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40687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B75"/>
    <w:rsid w:val="002C5B75"/>
    <w:rsid w:val="002D1F3E"/>
    <w:rsid w:val="002E33BB"/>
    <w:rsid w:val="00366EB8"/>
    <w:rsid w:val="004F0570"/>
    <w:rsid w:val="00502349"/>
    <w:rsid w:val="00565A64"/>
    <w:rsid w:val="00685742"/>
    <w:rsid w:val="00695B27"/>
    <w:rsid w:val="00764E72"/>
    <w:rsid w:val="007D7DCA"/>
    <w:rsid w:val="009555F0"/>
    <w:rsid w:val="009D5416"/>
    <w:rsid w:val="00AE3003"/>
    <w:rsid w:val="00B703DB"/>
    <w:rsid w:val="00C35898"/>
    <w:rsid w:val="00D6663C"/>
    <w:rsid w:val="00DE1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86CB2"/>
  <w15:chartTrackingRefBased/>
  <w15:docId w15:val="{C46F7301-C00E-4A78-BB0A-A79675784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C5B75"/>
    <w:rPr>
      <w:kern w:val="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C5B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319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Pešek Ondřej</dc:creator>
  <cp:keywords/>
  <dc:description/>
  <cp:lastModifiedBy>Ondřej Pešek</cp:lastModifiedBy>
  <cp:revision>5</cp:revision>
  <cp:lastPrinted>2023-06-02T14:39:00Z</cp:lastPrinted>
  <dcterms:created xsi:type="dcterms:W3CDTF">2023-05-31T13:16:00Z</dcterms:created>
  <dcterms:modified xsi:type="dcterms:W3CDTF">2023-06-05T15:38:00Z</dcterms:modified>
</cp:coreProperties>
</file>