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EACD8" w14:textId="3333242B" w:rsidR="00BE430E" w:rsidRDefault="00BE430E" w:rsidP="00BE430E">
      <w:pPr>
        <w:jc w:val="center"/>
      </w:pPr>
      <w:r>
        <w:t>Posudek bakalářské práce Magdaleny Duškové</w:t>
      </w:r>
    </w:p>
    <w:p w14:paraId="5149CA7C" w14:textId="77777777" w:rsidR="00BE430E" w:rsidRDefault="00BE430E" w:rsidP="00BE430E">
      <w:pPr>
        <w:jc w:val="center"/>
        <w:rPr>
          <w:b/>
        </w:rPr>
      </w:pPr>
    </w:p>
    <w:p w14:paraId="5CC3538C" w14:textId="77777777" w:rsidR="00BE430E" w:rsidRDefault="00BE430E" w:rsidP="00BE430E">
      <w:pPr>
        <w:jc w:val="center"/>
        <w:rPr>
          <w:b/>
        </w:rPr>
      </w:pPr>
      <w:r w:rsidRPr="00BE430E">
        <w:rPr>
          <w:b/>
        </w:rPr>
        <w:t xml:space="preserve">DEMINUTIVA V SOUČASNÉ FRANCOUZŠTINĚ </w:t>
      </w:r>
    </w:p>
    <w:p w14:paraId="22D5352A" w14:textId="04AC303D" w:rsidR="00BE430E" w:rsidRDefault="00BE430E" w:rsidP="00BE430E">
      <w:pPr>
        <w:jc w:val="center"/>
      </w:pPr>
      <w:r>
        <w:t>(FF JU České Budějovice, 2023)</w:t>
      </w:r>
    </w:p>
    <w:p w14:paraId="6865516A" w14:textId="77777777" w:rsidR="00BE430E" w:rsidRDefault="00BE430E" w:rsidP="00BE430E">
      <w:pPr>
        <w:ind w:firstLine="708"/>
        <w:jc w:val="both"/>
      </w:pPr>
    </w:p>
    <w:p w14:paraId="11F14273" w14:textId="1AA3C603" w:rsidR="00BE430E" w:rsidRPr="002C5B75" w:rsidRDefault="00BE430E" w:rsidP="00BE430E">
      <w:pPr>
        <w:spacing w:after="60"/>
        <w:ind w:firstLine="709"/>
        <w:jc w:val="both"/>
      </w:pPr>
      <w:r>
        <w:t>Cílem práce Magdaleny Duškové bylo prozkoumat úzus deminutiv v současné francouzštině v porovnání s češtinou. Autorce šlo zejména o formální a frekvenční aspekty zdrobnělin, sémanticko-pragmatická a funkční specifika byla brána v úvahu jen komplementárně.</w:t>
      </w:r>
    </w:p>
    <w:p w14:paraId="6F8F01AD" w14:textId="77777777" w:rsidR="00BE430E" w:rsidRDefault="00BE430E" w:rsidP="00BE430E">
      <w:pPr>
        <w:spacing w:after="60"/>
        <w:ind w:firstLine="709"/>
        <w:jc w:val="both"/>
      </w:pPr>
      <w:r>
        <w:t>Práce je rozdělena na dvě části – teoretickou a praktickou.</w:t>
      </w:r>
    </w:p>
    <w:p w14:paraId="5C404A20" w14:textId="098060B7" w:rsidR="00BE430E" w:rsidRDefault="00BE430E" w:rsidP="00BE430E">
      <w:pPr>
        <w:spacing w:after="60"/>
        <w:ind w:firstLine="709"/>
        <w:jc w:val="both"/>
      </w:pPr>
      <w:r>
        <w:t>V části teoretické práce M. Dušková definuje hlavní pojmy a principy, které se k otázce deminutiv vztahují. V souladu s cíli své práce se nejvíce věnuje slovotvorný</w:t>
      </w:r>
      <w:r w:rsidR="00F51374">
        <w:t xml:space="preserve">m postupům a pozic deminutivizace v rámci jednotlivých slovotvorných postupů a procesů. Nejprve popisuje slovotvorné procesy obecně, následně se věnuje specificky deminutivizaci. Formální proces popisuje zvlášť pro češtinu a pro francouzštinu, sémanticko-pragmatické a funkční charakteristiky </w:t>
      </w:r>
      <w:r w:rsidR="00175CCA">
        <w:t>pak představuje souhrnně. Opírá se o relevantní sekundární literaturu, české i francouzské provenience. Celkově se M. Duškové daří problematiku deminutivizace představit správně, po věcné i stylistické stránce</w:t>
      </w:r>
      <w:r w:rsidR="00327852">
        <w:t>. Přesto bych</w:t>
      </w:r>
      <w:r w:rsidR="0075250C">
        <w:t xml:space="preserve"> </w:t>
      </w:r>
      <w:r w:rsidR="00E778E8">
        <w:t>uvítal propracovanější přechody mezi jednotlivými částmi/kapitolami</w:t>
      </w:r>
      <w:r w:rsidR="00327852">
        <w:t>, též stať věnovaná termínu „</w:t>
      </w:r>
      <w:r w:rsidR="0075250C">
        <w:t>s</w:t>
      </w:r>
      <w:r w:rsidR="00327852">
        <w:t>lovo“ by si zasloužila ústrojnější stylizaci</w:t>
      </w:r>
      <w:r w:rsidR="00E778E8">
        <w:t xml:space="preserve">. </w:t>
      </w:r>
      <w:r w:rsidR="00175CCA">
        <w:t xml:space="preserve">K této propedeutické části práce mám </w:t>
      </w:r>
      <w:r w:rsidR="00E778E8">
        <w:t>následující</w:t>
      </w:r>
      <w:r w:rsidR="00175CCA">
        <w:t xml:space="preserve"> poznámk</w:t>
      </w:r>
      <w:r w:rsidR="00E778E8">
        <w:t>y</w:t>
      </w:r>
      <w:r w:rsidR="00175CCA">
        <w:t>/dotaz</w:t>
      </w:r>
      <w:r w:rsidR="00E778E8">
        <w:t>y</w:t>
      </w:r>
      <w:r w:rsidR="00175CCA">
        <w:t>.</w:t>
      </w:r>
    </w:p>
    <w:p w14:paraId="2B521C57" w14:textId="1045FBF0" w:rsidR="00E778E8" w:rsidRDefault="00E778E8" w:rsidP="00BE430E">
      <w:pPr>
        <w:spacing w:after="60"/>
        <w:ind w:firstLine="709"/>
        <w:jc w:val="both"/>
      </w:pPr>
      <w:r>
        <w:t xml:space="preserve">Str. 13: sufix má být </w:t>
      </w:r>
      <w:r w:rsidRPr="00E778E8">
        <w:rPr>
          <w:i/>
          <w:iCs/>
        </w:rPr>
        <w:t>-ance</w:t>
      </w:r>
      <w:r>
        <w:t>, nikoli -</w:t>
      </w:r>
      <w:r w:rsidRPr="00E778E8">
        <w:rPr>
          <w:i/>
          <w:iCs/>
        </w:rPr>
        <w:t>anse</w:t>
      </w:r>
      <w:r>
        <w:t>.</w:t>
      </w:r>
    </w:p>
    <w:p w14:paraId="23667BCE" w14:textId="62157F0E" w:rsidR="00E778E8" w:rsidRDefault="00E778E8" w:rsidP="00BE430E">
      <w:pPr>
        <w:spacing w:after="60"/>
        <w:ind w:firstLine="709"/>
        <w:jc w:val="both"/>
      </w:pPr>
      <w:r>
        <w:t xml:space="preserve">Str. 15: lze prefix </w:t>
      </w:r>
      <w:r w:rsidRPr="00E778E8">
        <w:rPr>
          <w:i/>
          <w:iCs/>
        </w:rPr>
        <w:t>anti-</w:t>
      </w:r>
      <w:r>
        <w:t xml:space="preserve"> (</w:t>
      </w:r>
      <w:r w:rsidRPr="00E778E8">
        <w:rPr>
          <w:i/>
          <w:iCs/>
        </w:rPr>
        <w:t>antitabac</w:t>
      </w:r>
      <w:r>
        <w:t>) považovat za adjektivizační?</w:t>
      </w:r>
    </w:p>
    <w:p w14:paraId="69680333" w14:textId="23A4BE3A" w:rsidR="00E778E8" w:rsidRDefault="00E778E8" w:rsidP="00BE430E">
      <w:pPr>
        <w:spacing w:after="60"/>
        <w:ind w:firstLine="709"/>
        <w:jc w:val="both"/>
      </w:pPr>
      <w:r>
        <w:t>V kapitole 3.1. pojednává o funkcích deminutiv. Jaký je vztah mezi funkcí emotivizační a pragmatickými charakteristikami?</w:t>
      </w:r>
    </w:p>
    <w:p w14:paraId="555CD5AE" w14:textId="659D732B" w:rsidR="00BE430E" w:rsidRDefault="00E778E8" w:rsidP="00BE430E">
      <w:pPr>
        <w:spacing w:after="60"/>
        <w:ind w:firstLine="708"/>
        <w:jc w:val="both"/>
      </w:pPr>
      <w:r>
        <w:t xml:space="preserve">Empirická část práce spočívá </w:t>
      </w:r>
      <w:r w:rsidR="00C33171">
        <w:t>v korpusové rešerši. M. Dušková si dává za úkol prozkoumat jednak frekvenční vlastnosti deminutiv podle užitého slovotvorného procesu, jednak porovnat výrazové prostředky češtiny a francouzštiny v případě tzv. sekundární deminutivizace. Empirická část se tak týká pouze výseku celé problematiky, což považuji vzhledem k charakteru kvalifikační práce (bakalářská práce) za zcela správné a žádoucí. Autorka pro svou analýzu volí korpus InterCorp</w:t>
      </w:r>
      <w:r w:rsidR="00513AAB">
        <w:t xml:space="preserve"> (její analýzy mají rozměr komparativní)</w:t>
      </w:r>
      <w:r w:rsidR="00C33171">
        <w:t xml:space="preserve">. </w:t>
      </w:r>
      <w:r w:rsidR="00513AAB">
        <w:t>B</w:t>
      </w:r>
      <w:r w:rsidR="00C33171">
        <w:t xml:space="preserve">ylo </w:t>
      </w:r>
      <w:r w:rsidR="00513AAB">
        <w:t xml:space="preserve">by </w:t>
      </w:r>
      <w:r w:rsidR="00C33171">
        <w:t>třeba důkladněji reflektovat dosah studie ve vztahu k reprezentativnosti zvoleného korpusu</w:t>
      </w:r>
      <w:r w:rsidR="00513AAB">
        <w:t xml:space="preserve"> (lze činit závěry ohledně frekvencí „v češtině“ a „ve francouzštině“?)</w:t>
      </w:r>
      <w:r w:rsidR="00C33171">
        <w:t>. M. Dušková nejprve zkoumá frekvence deminutiv podle sufixů. Výsledky, ke kterým dochází, se zdají být relevantní a průkazné</w:t>
      </w:r>
      <w:r w:rsidR="00494F3A">
        <w:t>. P</w:t>
      </w:r>
      <w:r w:rsidR="00C33171">
        <w:t xml:space="preserve">ro potřeby obhajoby by však bylo vhodné podrobněji okomentovat výhody volby prvku „word“ v CQL dotazu oproti prvku „lemma“. </w:t>
      </w:r>
      <w:r w:rsidR="00381CAB">
        <w:t>Ptám se i v souvislosti se seznamy slov uvedenými v</w:t>
      </w:r>
      <w:r w:rsidR="00513AAB">
        <w:t> </w:t>
      </w:r>
      <w:r w:rsidR="00381CAB">
        <w:t>příloze</w:t>
      </w:r>
      <w:r w:rsidR="00513AAB">
        <w:t>,</w:t>
      </w:r>
      <w:r w:rsidR="00381CAB">
        <w:t xml:space="preserve"> i zde je třeba podrobnější komentář, jenž vysvětlí, o jaké konkrétně seznamy jde a jak s nimi autorka dále pracovala. V podstatě tytéž poznámky platí i pro kontrastivní korpusovou analýzu sekundárních deminutiv. V empirické části šlo především o formální aspekty deminutiv, přesto by bylo vhodné alespoň sumárně reflektovat charakteristiky funkční, zejména v případě nejfrekventovanějších francouzských derivátů. </w:t>
      </w:r>
    </w:p>
    <w:p w14:paraId="657E51F2" w14:textId="77777777" w:rsidR="00BE430E" w:rsidRDefault="00BE430E" w:rsidP="00BE430E">
      <w:pPr>
        <w:ind w:firstLine="709"/>
        <w:jc w:val="both"/>
      </w:pPr>
    </w:p>
    <w:p w14:paraId="3A1A93AC" w14:textId="77777777" w:rsidR="00BE430E" w:rsidRPr="00FE7952" w:rsidRDefault="00BE430E" w:rsidP="00BE430E">
      <w:pPr>
        <w:jc w:val="both"/>
        <w:rPr>
          <w:b/>
          <w:bCs/>
        </w:rPr>
      </w:pPr>
      <w:r w:rsidRPr="00FE7952">
        <w:rPr>
          <w:b/>
          <w:bCs/>
        </w:rPr>
        <w:t>Závěrem:</w:t>
      </w:r>
    </w:p>
    <w:p w14:paraId="289FF066" w14:textId="47D13D53" w:rsidR="00BE430E" w:rsidRPr="00494F3A" w:rsidRDefault="00BE430E" w:rsidP="00BE430E">
      <w:pPr>
        <w:ind w:firstLine="709"/>
        <w:jc w:val="both"/>
        <w:rPr>
          <w:bCs/>
        </w:rPr>
      </w:pPr>
      <w:r>
        <w:t xml:space="preserve">Práci doporučuji k obhajobě a navrhuji hodnotit známkou </w:t>
      </w:r>
      <w:r w:rsidR="00AC161D">
        <w:rPr>
          <w:b/>
        </w:rPr>
        <w:t>velmi dobře.</w:t>
      </w:r>
    </w:p>
    <w:p w14:paraId="1AD63467" w14:textId="77777777" w:rsidR="00BE430E" w:rsidRDefault="00BE430E" w:rsidP="00BE430E">
      <w:pPr>
        <w:ind w:firstLine="709"/>
        <w:jc w:val="both"/>
      </w:pPr>
    </w:p>
    <w:p w14:paraId="26A50180" w14:textId="77777777" w:rsidR="00BE430E" w:rsidRDefault="00BE430E" w:rsidP="00BE430E">
      <w:pPr>
        <w:spacing w:after="120"/>
        <w:ind w:firstLine="709"/>
        <w:jc w:val="both"/>
      </w:pPr>
      <w:r>
        <w:t xml:space="preserve">V Českých Budějovicích dne 31. 5. 2023. </w:t>
      </w:r>
    </w:p>
    <w:p w14:paraId="23375A2D" w14:textId="77777777" w:rsidR="00BE430E" w:rsidRDefault="00BE430E" w:rsidP="00BE430E">
      <w:pPr>
        <w:ind w:firstLine="709"/>
        <w:jc w:val="both"/>
      </w:pPr>
    </w:p>
    <w:p w14:paraId="1D8B3F8D" w14:textId="77777777" w:rsidR="00BE430E" w:rsidRDefault="00BE430E" w:rsidP="00BE430E">
      <w:pPr>
        <w:ind w:firstLine="709"/>
        <w:jc w:val="both"/>
      </w:pPr>
    </w:p>
    <w:p w14:paraId="032457E4" w14:textId="68917FD3" w:rsidR="0058500F" w:rsidRDefault="00BE430E" w:rsidP="00494F3A">
      <w:pPr>
        <w:spacing w:after="120"/>
        <w:ind w:firstLine="709"/>
        <w:jc w:val="both"/>
      </w:pPr>
      <w:r>
        <w:t>prof. PhDr. Ondřej Pešek, Ph.D.</w:t>
      </w:r>
    </w:p>
    <w:sectPr w:rsidR="0058500F" w:rsidSect="00494F3A">
      <w:pgSz w:w="12240" w:h="15840"/>
      <w:pgMar w:top="1134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30E"/>
    <w:rsid w:val="00175CCA"/>
    <w:rsid w:val="00327852"/>
    <w:rsid w:val="00381CAB"/>
    <w:rsid w:val="00494F3A"/>
    <w:rsid w:val="00513AAB"/>
    <w:rsid w:val="00563903"/>
    <w:rsid w:val="0074435F"/>
    <w:rsid w:val="0075250C"/>
    <w:rsid w:val="00972756"/>
    <w:rsid w:val="009E14CC"/>
    <w:rsid w:val="00A26804"/>
    <w:rsid w:val="00A675DD"/>
    <w:rsid w:val="00AC161D"/>
    <w:rsid w:val="00BE430E"/>
    <w:rsid w:val="00C33171"/>
    <w:rsid w:val="00C57C93"/>
    <w:rsid w:val="00DD3C9E"/>
    <w:rsid w:val="00E22FB0"/>
    <w:rsid w:val="00E778E8"/>
    <w:rsid w:val="00F51374"/>
    <w:rsid w:val="00F6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F52B0"/>
  <w15:chartTrackingRefBased/>
  <w15:docId w15:val="{8AF2D360-6109-421C-B10D-5E8B43305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E430E"/>
    <w:rPr>
      <w:kern w:val="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451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Ondřej Pešek</dc:creator>
  <cp:keywords/>
  <dc:description/>
  <cp:lastModifiedBy>Pešek Ondřej</cp:lastModifiedBy>
  <cp:revision>9</cp:revision>
  <cp:lastPrinted>2023-06-02T14:39:00Z</cp:lastPrinted>
  <dcterms:created xsi:type="dcterms:W3CDTF">2023-06-01T11:30:00Z</dcterms:created>
  <dcterms:modified xsi:type="dcterms:W3CDTF">2023-06-02T14:45:00Z</dcterms:modified>
</cp:coreProperties>
</file>