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367C9" w14:textId="77777777" w:rsidR="00211A5F" w:rsidRPr="00211A5F" w:rsidRDefault="00211A5F" w:rsidP="00211A5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</w:pPr>
      <w:r w:rsidRPr="00211A5F"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  <w:t>Oponentský posudek bakalářské práce</w:t>
      </w:r>
    </w:p>
    <w:p w14:paraId="135CBD02" w14:textId="77777777" w:rsidR="00211A5F" w:rsidRDefault="00211A5F" w:rsidP="004F407B">
      <w:pPr>
        <w:rPr>
          <w:rFonts w:ascii="Times New Roman" w:hAnsi="Times New Roman" w:cs="Times New Roman"/>
          <w:b/>
          <w:sz w:val="24"/>
          <w:szCs w:val="24"/>
        </w:rPr>
      </w:pPr>
    </w:p>
    <w:p w14:paraId="5FEC2916" w14:textId="60C9FEDE" w:rsidR="003E2FB0" w:rsidRDefault="00AC0D02" w:rsidP="002F5EB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DynaGrotesk23-Identity-H" w:hAnsi="Times New Roman" w:cs="Times New Roman"/>
          <w:b/>
          <w:bCs/>
          <w:sz w:val="24"/>
          <w:szCs w:val="24"/>
        </w:rPr>
        <w:t>Petra Kršková</w:t>
      </w:r>
      <w:r w:rsidR="003E2FB0"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, </w:t>
      </w:r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Les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probl</w:t>
      </w:r>
      <w:r w:rsidRPr="00AC0D02">
        <w:rPr>
          <w:rFonts w:ascii="Times New Roman" w:eastAsia="DynaGrotesk23-Identity-H" w:hAnsi="Times New Roman" w:cs="Times New Roman" w:hint="eastAsia"/>
          <w:b/>
          <w:bCs/>
          <w:i/>
          <w:iCs/>
          <w:sz w:val="24"/>
          <w:szCs w:val="24"/>
        </w:rPr>
        <w:t>è</w:t>
      </w:r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mes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de la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soci</w:t>
      </w:r>
      <w:r w:rsidRPr="00AC0D02">
        <w:rPr>
          <w:rFonts w:ascii="Times New Roman" w:eastAsia="DynaGrotesk23-Identity-H" w:hAnsi="Times New Roman" w:cs="Times New Roman" w:hint="eastAsia"/>
          <w:b/>
          <w:bCs/>
          <w:i/>
          <w:iCs/>
          <w:sz w:val="24"/>
          <w:szCs w:val="24"/>
        </w:rPr>
        <w:t>é</w:t>
      </w:r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t</w:t>
      </w:r>
      <w:r w:rsidRPr="00AC0D02">
        <w:rPr>
          <w:rFonts w:ascii="Times New Roman" w:eastAsia="DynaGrotesk23-Identity-H" w:hAnsi="Times New Roman" w:cs="Times New Roman" w:hint="eastAsia"/>
          <w:b/>
          <w:bCs/>
          <w:i/>
          <w:iCs/>
          <w:sz w:val="24"/>
          <w:szCs w:val="24"/>
        </w:rPr>
        <w:t>é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contemporaine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dans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les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romans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de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Delphine</w:t>
      </w:r>
      <w:proofErr w:type="spellEnd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de </w:t>
      </w:r>
      <w:proofErr w:type="spellStart"/>
      <w:r w:rsidRPr="00AC0D02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Vigan</w:t>
      </w:r>
      <w:proofErr w:type="spellEnd"/>
      <w:r w:rsid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>.</w:t>
      </w:r>
      <w:r w:rsidR="003E2FB0"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 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>České Budějovice, 202</w:t>
      </w:r>
      <w:r w:rsidR="003E2FB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44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 xml:space="preserve"> s.</w:t>
      </w:r>
    </w:p>
    <w:p w14:paraId="5E42C131" w14:textId="41FA5589" w:rsidR="00184AA7" w:rsidRDefault="00184AA7" w:rsidP="003E2F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405A4DC" w14:textId="77777777" w:rsidR="0043162F" w:rsidRDefault="0043162F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B5B30C" w14:textId="2D912358" w:rsidR="00F36D46" w:rsidRDefault="00184AA7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56936">
        <w:rPr>
          <w:rFonts w:ascii="Times New Roman" w:hAnsi="Times New Roman" w:cs="Times New Roman"/>
          <w:sz w:val="24"/>
          <w:szCs w:val="24"/>
        </w:rPr>
        <w:t>Autorka zvolila téma z</w:t>
      </w:r>
      <w:r w:rsidR="009C3476" w:rsidRPr="00D56936">
        <w:rPr>
          <w:rFonts w:ascii="Times New Roman" w:hAnsi="Times New Roman" w:cs="Times New Roman"/>
          <w:sz w:val="24"/>
          <w:szCs w:val="24"/>
        </w:rPr>
        <w:t>e současné</w:t>
      </w:r>
      <w:r w:rsidRPr="00D56936">
        <w:rPr>
          <w:rFonts w:ascii="Times New Roman" w:hAnsi="Times New Roman" w:cs="Times New Roman"/>
          <w:sz w:val="24"/>
          <w:szCs w:val="24"/>
        </w:rPr>
        <w:t xml:space="preserve"> francouzské literatury </w:t>
      </w:r>
      <w:r w:rsidR="009C3476" w:rsidRPr="00D56936">
        <w:rPr>
          <w:rFonts w:ascii="Times New Roman" w:hAnsi="Times New Roman" w:cs="Times New Roman"/>
          <w:sz w:val="24"/>
          <w:szCs w:val="24"/>
        </w:rPr>
        <w:t>počátku 21. století</w:t>
      </w:r>
      <w:r w:rsidR="00B83567">
        <w:rPr>
          <w:rFonts w:ascii="Times New Roman" w:hAnsi="Times New Roman" w:cs="Times New Roman"/>
          <w:sz w:val="24"/>
          <w:szCs w:val="24"/>
        </w:rPr>
        <w:t xml:space="preserve">. </w:t>
      </w:r>
      <w:r w:rsidR="00B83567" w:rsidRPr="00D56936">
        <w:rPr>
          <w:rFonts w:ascii="Times New Roman" w:hAnsi="Times New Roman" w:cs="Times New Roman"/>
          <w:sz w:val="24"/>
          <w:szCs w:val="24"/>
        </w:rPr>
        <w:t xml:space="preserve">Pro svůj vhled do kulturně-společenské problematiky si vybrala čtyři tzv. angažované romány úspěšné spisovatelky </w:t>
      </w:r>
      <w:proofErr w:type="spellStart"/>
      <w:r w:rsidR="00B83567" w:rsidRPr="00D56936">
        <w:rPr>
          <w:rFonts w:ascii="Times New Roman" w:hAnsi="Times New Roman" w:cs="Times New Roman"/>
          <w:sz w:val="24"/>
          <w:szCs w:val="24"/>
        </w:rPr>
        <w:t>Delphine</w:t>
      </w:r>
      <w:proofErr w:type="spellEnd"/>
      <w:r w:rsidR="00B83567" w:rsidRPr="00D5693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83567" w:rsidRPr="00D56936">
        <w:rPr>
          <w:rFonts w:ascii="Times New Roman" w:hAnsi="Times New Roman" w:cs="Times New Roman"/>
          <w:sz w:val="24"/>
          <w:szCs w:val="24"/>
        </w:rPr>
        <w:t>Vigan</w:t>
      </w:r>
      <w:proofErr w:type="spellEnd"/>
      <w:r w:rsidR="00B83567" w:rsidRPr="00D56936">
        <w:rPr>
          <w:rFonts w:ascii="Times New Roman" w:hAnsi="Times New Roman" w:cs="Times New Roman"/>
          <w:sz w:val="24"/>
          <w:szCs w:val="24"/>
        </w:rPr>
        <w:t xml:space="preserve"> (*1966)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Jours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sans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faim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83567" w:rsidRPr="00D56936">
        <w:rPr>
          <w:rFonts w:ascii="Times New Roman" w:hAnsi="Times New Roman" w:cs="Times New Roman"/>
          <w:sz w:val="24"/>
          <w:szCs w:val="24"/>
        </w:rPr>
        <w:t xml:space="preserve">(2001), </w:t>
      </w:r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No et moi </w:t>
      </w:r>
      <w:r w:rsidR="00B83567" w:rsidRPr="00D56936">
        <w:rPr>
          <w:rFonts w:ascii="Times New Roman" w:hAnsi="Times New Roman" w:cs="Times New Roman"/>
          <w:sz w:val="24"/>
          <w:szCs w:val="24"/>
        </w:rPr>
        <w:t xml:space="preserve">(2007), </w:t>
      </w:r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Les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heures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souterraines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83567" w:rsidRPr="00D56936">
        <w:rPr>
          <w:rFonts w:ascii="Times New Roman" w:hAnsi="Times New Roman" w:cs="Times New Roman"/>
          <w:sz w:val="24"/>
          <w:szCs w:val="24"/>
        </w:rPr>
        <w:t xml:space="preserve">(2009), </w:t>
      </w:r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Les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enfants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sont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>rois</w:t>
      </w:r>
      <w:proofErr w:type="spellEnd"/>
      <w:r w:rsidR="00B83567"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83567" w:rsidRPr="00D56936">
        <w:rPr>
          <w:rFonts w:ascii="Times New Roman" w:hAnsi="Times New Roman" w:cs="Times New Roman"/>
          <w:sz w:val="24"/>
          <w:szCs w:val="24"/>
        </w:rPr>
        <w:t>(2021)</w:t>
      </w:r>
      <w:r w:rsidR="00B8356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00E38D" w14:textId="7E276339" w:rsidR="003B28AA" w:rsidRDefault="00B83567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Stanovila si velmi ambiciózní cíl: představit tvorbu </w:t>
      </w:r>
      <w:proofErr w:type="spellStart"/>
      <w:r>
        <w:rPr>
          <w:rFonts w:ascii="Times New Roman" w:hAnsi="Times New Roman" w:cs="Times New Roman"/>
          <w:sz w:val="24"/>
          <w:szCs w:val="24"/>
        </w:rPr>
        <w:t>Delphine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Vigan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kontextu současné francouzské literatury a analyzovat způsoby, jimiž spisovatelka zobrazila vybrané </w:t>
      </w:r>
      <w:r w:rsidRPr="006B00A2">
        <w:rPr>
          <w:rFonts w:ascii="Times New Roman" w:hAnsi="Times New Roman" w:cs="Times New Roman"/>
          <w:sz w:val="24"/>
          <w:szCs w:val="24"/>
        </w:rPr>
        <w:t>negativní jevy soudobé civilizace</w:t>
      </w:r>
      <w:r>
        <w:rPr>
          <w:rFonts w:ascii="Times New Roman" w:hAnsi="Times New Roman" w:cs="Times New Roman"/>
          <w:sz w:val="24"/>
          <w:szCs w:val="24"/>
        </w:rPr>
        <w:t>. S</w:t>
      </w:r>
      <w:r w:rsidR="00F36D46">
        <w:rPr>
          <w:rFonts w:ascii="Times New Roman" w:hAnsi="Times New Roman" w:cs="Times New Roman"/>
          <w:sz w:val="24"/>
          <w:szCs w:val="24"/>
        </w:rPr>
        <w:t xml:space="preserve">vou práci rozdělila do pěti kapitol, v nichž se dotkla mnoha zajímavých momentů a souvislostí společenského i literárního vývoje, ovšem její popisný a chronologicky chaotický přístup jí neumožnil </w:t>
      </w:r>
      <w:r w:rsidR="001A7C32">
        <w:rPr>
          <w:rFonts w:ascii="Times New Roman" w:hAnsi="Times New Roman" w:cs="Times New Roman"/>
          <w:sz w:val="24"/>
          <w:szCs w:val="24"/>
        </w:rPr>
        <w:t>fakta usouvztažnit, podívat se na věc s nadhledem, najít společného jmenovatele tematicky zdánlivě nesourodých</w:t>
      </w:r>
      <w:r>
        <w:rPr>
          <w:rFonts w:ascii="Times New Roman" w:hAnsi="Times New Roman" w:cs="Times New Roman"/>
          <w:sz w:val="24"/>
          <w:szCs w:val="24"/>
        </w:rPr>
        <w:t xml:space="preserve"> románů</w:t>
      </w:r>
      <w:r w:rsidR="001A7C3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BCFB8AA" w14:textId="77777777" w:rsidR="00B83567" w:rsidRDefault="001A7C32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výkladové části </w:t>
      </w:r>
      <w:r w:rsidR="00B20B89">
        <w:rPr>
          <w:rFonts w:ascii="Times New Roman" w:hAnsi="Times New Roman" w:cs="Times New Roman"/>
          <w:sz w:val="24"/>
          <w:szCs w:val="24"/>
        </w:rPr>
        <w:t xml:space="preserve">si </w:t>
      </w:r>
      <w:r w:rsidR="005602D1">
        <w:rPr>
          <w:rFonts w:ascii="Times New Roman" w:hAnsi="Times New Roman" w:cs="Times New Roman"/>
          <w:sz w:val="24"/>
          <w:szCs w:val="24"/>
        </w:rPr>
        <w:t xml:space="preserve">studentka </w:t>
      </w:r>
      <w:r w:rsidR="00B20B89">
        <w:rPr>
          <w:rFonts w:ascii="Times New Roman" w:hAnsi="Times New Roman" w:cs="Times New Roman"/>
          <w:sz w:val="24"/>
          <w:szCs w:val="24"/>
        </w:rPr>
        <w:t>vedla vcelku dobře</w:t>
      </w:r>
      <w:r w:rsidR="005602D1">
        <w:rPr>
          <w:rFonts w:ascii="Times New Roman" w:hAnsi="Times New Roman" w:cs="Times New Roman"/>
          <w:sz w:val="24"/>
          <w:szCs w:val="24"/>
        </w:rPr>
        <w:t xml:space="preserve"> (obsah sliboval mnohé)</w:t>
      </w:r>
      <w:r w:rsidR="00B20B89">
        <w:rPr>
          <w:rFonts w:ascii="Times New Roman" w:hAnsi="Times New Roman" w:cs="Times New Roman"/>
          <w:sz w:val="24"/>
          <w:szCs w:val="24"/>
        </w:rPr>
        <w:t xml:space="preserve">, </w:t>
      </w:r>
      <w:r w:rsidR="005602D1">
        <w:rPr>
          <w:rFonts w:ascii="Times New Roman" w:hAnsi="Times New Roman" w:cs="Times New Roman"/>
          <w:sz w:val="24"/>
          <w:szCs w:val="24"/>
        </w:rPr>
        <w:t xml:space="preserve">ale </w:t>
      </w:r>
      <w:r>
        <w:rPr>
          <w:rFonts w:ascii="Times New Roman" w:hAnsi="Times New Roman" w:cs="Times New Roman"/>
          <w:sz w:val="24"/>
          <w:szCs w:val="24"/>
        </w:rPr>
        <w:t xml:space="preserve">jako nejslabší </w:t>
      </w:r>
      <w:r w:rsidR="005602D1"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 xml:space="preserve">jeví kapitola věnovaná životu a dílu </w:t>
      </w:r>
      <w:proofErr w:type="spellStart"/>
      <w:r>
        <w:rPr>
          <w:rFonts w:ascii="Times New Roman" w:hAnsi="Times New Roman" w:cs="Times New Roman"/>
          <w:sz w:val="24"/>
          <w:szCs w:val="24"/>
        </w:rPr>
        <w:t>Delphine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Vigan</w:t>
      </w:r>
      <w:proofErr w:type="spellEnd"/>
      <w:r>
        <w:rPr>
          <w:rFonts w:ascii="Times New Roman" w:hAnsi="Times New Roman" w:cs="Times New Roman"/>
          <w:sz w:val="24"/>
          <w:szCs w:val="24"/>
        </w:rPr>
        <w:t>. Stačilo si uvědomit, že „zazářila“ v roce 2001</w:t>
      </w:r>
      <w:r w:rsidR="001D7721">
        <w:rPr>
          <w:rFonts w:ascii="Times New Roman" w:hAnsi="Times New Roman" w:cs="Times New Roman"/>
          <w:sz w:val="24"/>
          <w:szCs w:val="24"/>
        </w:rPr>
        <w:t xml:space="preserve"> a napsala řadu knih na témata reflektovaná v mediální sféře, společensky i čtenářsky atraktivní. Po roce 2008 však pro autorku nastala doba hledání/vyrovnávání se s osobními traumaty</w:t>
      </w:r>
      <w:r w:rsidR="003B28AA">
        <w:rPr>
          <w:rFonts w:ascii="Times New Roman" w:hAnsi="Times New Roman" w:cs="Times New Roman"/>
          <w:sz w:val="24"/>
          <w:szCs w:val="24"/>
        </w:rPr>
        <w:t>, jehož výsledkem byl kvalitativní zvrat v jejím přístupu k psaní: od líčení vnějšího světa k existenciální otázce, jak v tomto světě žít a přežít</w:t>
      </w:r>
      <w:r w:rsidR="00B83567">
        <w:rPr>
          <w:rFonts w:ascii="Times New Roman" w:hAnsi="Times New Roman" w:cs="Times New Roman"/>
          <w:sz w:val="24"/>
          <w:szCs w:val="24"/>
        </w:rPr>
        <w:t>,</w:t>
      </w:r>
      <w:r w:rsidR="003B28AA">
        <w:rPr>
          <w:rFonts w:ascii="Times New Roman" w:hAnsi="Times New Roman" w:cs="Times New Roman"/>
          <w:sz w:val="24"/>
          <w:szCs w:val="24"/>
        </w:rPr>
        <w:t xml:space="preserve"> až k pojetí psaní jako formy terapie.</w:t>
      </w:r>
      <w:r w:rsidR="003B02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8A7930" w14:textId="75794FC2" w:rsidR="0043162F" w:rsidRDefault="003B0268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analytické části by </w:t>
      </w:r>
      <w:r w:rsidR="00B83567">
        <w:rPr>
          <w:rFonts w:ascii="Times New Roman" w:hAnsi="Times New Roman" w:cs="Times New Roman"/>
          <w:sz w:val="24"/>
          <w:szCs w:val="24"/>
        </w:rPr>
        <w:t>tedy</w:t>
      </w:r>
      <w:r>
        <w:rPr>
          <w:rFonts w:ascii="Times New Roman" w:hAnsi="Times New Roman" w:cs="Times New Roman"/>
          <w:sz w:val="24"/>
          <w:szCs w:val="24"/>
        </w:rPr>
        <w:t xml:space="preserve"> stačilo soustředit se na dva romány,</w:t>
      </w:r>
      <w:r w:rsidRPr="003B026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No et moi </w:t>
      </w:r>
      <w:r w:rsidRPr="00D56936">
        <w:rPr>
          <w:rFonts w:ascii="Times New Roman" w:hAnsi="Times New Roman" w:cs="Times New Roman"/>
          <w:sz w:val="24"/>
          <w:szCs w:val="24"/>
        </w:rPr>
        <w:t>(2007)</w:t>
      </w:r>
      <w:r w:rsidR="003B28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Les </w:t>
      </w:r>
      <w:proofErr w:type="spellStart"/>
      <w:r w:rsidRPr="00D56936">
        <w:rPr>
          <w:rFonts w:ascii="Times New Roman" w:hAnsi="Times New Roman" w:cs="Times New Roman"/>
          <w:i/>
          <w:iCs/>
          <w:sz w:val="24"/>
          <w:szCs w:val="24"/>
        </w:rPr>
        <w:t>enfants</w:t>
      </w:r>
      <w:proofErr w:type="spellEnd"/>
      <w:r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56936">
        <w:rPr>
          <w:rFonts w:ascii="Times New Roman" w:hAnsi="Times New Roman" w:cs="Times New Roman"/>
          <w:i/>
          <w:iCs/>
          <w:sz w:val="24"/>
          <w:szCs w:val="24"/>
        </w:rPr>
        <w:t>sont</w:t>
      </w:r>
      <w:proofErr w:type="spellEnd"/>
      <w:r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56936">
        <w:rPr>
          <w:rFonts w:ascii="Times New Roman" w:hAnsi="Times New Roman" w:cs="Times New Roman"/>
          <w:i/>
          <w:iCs/>
          <w:sz w:val="24"/>
          <w:szCs w:val="24"/>
        </w:rPr>
        <w:t>rois</w:t>
      </w:r>
      <w:proofErr w:type="spellEnd"/>
      <w:r w:rsidRPr="00D56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D56936">
        <w:rPr>
          <w:rFonts w:ascii="Times New Roman" w:hAnsi="Times New Roman" w:cs="Times New Roman"/>
          <w:sz w:val="24"/>
          <w:szCs w:val="24"/>
        </w:rPr>
        <w:t>(2021)</w:t>
      </w:r>
      <w:r>
        <w:rPr>
          <w:rFonts w:ascii="Times New Roman" w:hAnsi="Times New Roman" w:cs="Times New Roman"/>
          <w:sz w:val="24"/>
          <w:szCs w:val="24"/>
        </w:rPr>
        <w:t xml:space="preserve">, které jsou </w:t>
      </w:r>
      <w:r w:rsidR="004F1A8E">
        <w:rPr>
          <w:rFonts w:ascii="Times New Roman" w:hAnsi="Times New Roman" w:cs="Times New Roman"/>
          <w:sz w:val="24"/>
          <w:szCs w:val="24"/>
        </w:rPr>
        <w:t>odrážejí tento vývoj, takže umožňují komparativní zhodnocení</w:t>
      </w:r>
      <w:r>
        <w:rPr>
          <w:rFonts w:ascii="Times New Roman" w:hAnsi="Times New Roman" w:cs="Times New Roman"/>
          <w:sz w:val="24"/>
          <w:szCs w:val="24"/>
        </w:rPr>
        <w:t xml:space="preserve">. Získaný čas a prostor by pak byl využit na systematičtější práci s primárními i sekundárními prameny a zejména </w:t>
      </w:r>
      <w:r w:rsidR="00B83567">
        <w:rPr>
          <w:rFonts w:ascii="Times New Roman" w:hAnsi="Times New Roman" w:cs="Times New Roman"/>
          <w:sz w:val="24"/>
          <w:szCs w:val="24"/>
        </w:rPr>
        <w:t xml:space="preserve">dobové </w:t>
      </w:r>
      <w:r>
        <w:rPr>
          <w:rFonts w:ascii="Times New Roman" w:hAnsi="Times New Roman" w:cs="Times New Roman"/>
          <w:sz w:val="24"/>
          <w:szCs w:val="24"/>
        </w:rPr>
        <w:t>ohlasy, jejichž hlavním problémem jen výběr „ad hoc“, subjektivní výběr, který postrádá objektivní výpovědní hodnotu nezbytnou pro odbornou kvalifikační práci.</w:t>
      </w:r>
      <w:r w:rsidR="00B20B8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FDF714" w14:textId="521E1801" w:rsidR="00697E66" w:rsidRPr="00B20B89" w:rsidRDefault="00B20B89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Závěr </w:t>
      </w:r>
      <w:r w:rsidR="00B83567">
        <w:rPr>
          <w:rFonts w:ascii="Times New Roman" w:hAnsi="Times New Roman" w:cs="Times New Roman"/>
          <w:sz w:val="24"/>
          <w:szCs w:val="24"/>
        </w:rPr>
        <w:t xml:space="preserve">není promyšleným závěrem, jen </w:t>
      </w:r>
      <w:r>
        <w:rPr>
          <w:rFonts w:ascii="Times New Roman" w:hAnsi="Times New Roman" w:cs="Times New Roman"/>
          <w:sz w:val="24"/>
          <w:szCs w:val="24"/>
        </w:rPr>
        <w:t xml:space="preserve">popisuje autorčin postup při zpracování tématu, chybí v něm argumenty, o které by </w:t>
      </w:r>
      <w:r w:rsidR="00B83567">
        <w:rPr>
          <w:rFonts w:ascii="Times New Roman" w:hAnsi="Times New Roman" w:cs="Times New Roman"/>
          <w:sz w:val="24"/>
          <w:szCs w:val="24"/>
        </w:rPr>
        <w:t>studentka mohla svá</w:t>
      </w:r>
      <w:r>
        <w:rPr>
          <w:rFonts w:ascii="Times New Roman" w:hAnsi="Times New Roman" w:cs="Times New Roman"/>
          <w:sz w:val="24"/>
          <w:szCs w:val="24"/>
        </w:rPr>
        <w:t xml:space="preserve"> tvrzení opřít. A to je škoda, protože samotné téma je velmi nosné a přínosné. </w:t>
      </w:r>
      <w:r w:rsidRPr="00B20B89">
        <w:rPr>
          <w:rFonts w:ascii="Times New Roman" w:hAnsi="Times New Roman" w:cs="Times New Roman"/>
          <w:sz w:val="24"/>
          <w:szCs w:val="24"/>
        </w:rPr>
        <w:t xml:space="preserve">Přes uvedené výhrady </w:t>
      </w:r>
      <w:r w:rsidR="002D7AA4">
        <w:rPr>
          <w:rFonts w:ascii="Times New Roman" w:hAnsi="Times New Roman" w:cs="Times New Roman"/>
          <w:sz w:val="24"/>
          <w:szCs w:val="24"/>
        </w:rPr>
        <w:t xml:space="preserve">velmi </w:t>
      </w:r>
      <w:r w:rsidR="00F91B12" w:rsidRPr="00B20B89">
        <w:rPr>
          <w:rFonts w:ascii="Times New Roman" w:hAnsi="Times New Roman" w:cs="Times New Roman"/>
          <w:sz w:val="24"/>
          <w:szCs w:val="24"/>
        </w:rPr>
        <w:t>o</w:t>
      </w:r>
      <w:r w:rsidR="005D7DDE" w:rsidRPr="00B20B89">
        <w:rPr>
          <w:rFonts w:ascii="Times New Roman" w:hAnsi="Times New Roman" w:cs="Times New Roman"/>
          <w:sz w:val="24"/>
          <w:szCs w:val="24"/>
        </w:rPr>
        <w:t xml:space="preserve">ceňuji </w:t>
      </w:r>
      <w:r w:rsidR="002D7AA4">
        <w:rPr>
          <w:rFonts w:ascii="Times New Roman" w:hAnsi="Times New Roman" w:cs="Times New Roman"/>
          <w:sz w:val="24"/>
          <w:szCs w:val="24"/>
        </w:rPr>
        <w:t xml:space="preserve">poctivou a samostatnou </w:t>
      </w:r>
      <w:r w:rsidR="005D7DDE" w:rsidRPr="00B20B89">
        <w:rPr>
          <w:rFonts w:ascii="Times New Roman" w:hAnsi="Times New Roman" w:cs="Times New Roman"/>
          <w:sz w:val="24"/>
          <w:szCs w:val="24"/>
        </w:rPr>
        <w:t>práci</w:t>
      </w:r>
      <w:r w:rsidRPr="00B20B89">
        <w:rPr>
          <w:rFonts w:ascii="Times New Roman" w:hAnsi="Times New Roman" w:cs="Times New Roman"/>
          <w:sz w:val="24"/>
          <w:szCs w:val="24"/>
        </w:rPr>
        <w:t xml:space="preserve">, kterou studentka odvedla, </w:t>
      </w:r>
      <w:r w:rsidR="002D7AA4">
        <w:rPr>
          <w:rFonts w:ascii="Times New Roman" w:hAnsi="Times New Roman" w:cs="Times New Roman"/>
          <w:sz w:val="24"/>
          <w:szCs w:val="24"/>
        </w:rPr>
        <w:t xml:space="preserve">tj. </w:t>
      </w:r>
      <w:r w:rsidRPr="00B20B89">
        <w:rPr>
          <w:rFonts w:ascii="Times New Roman" w:hAnsi="Times New Roman" w:cs="Times New Roman"/>
          <w:sz w:val="24"/>
          <w:szCs w:val="24"/>
        </w:rPr>
        <w:t>volbu tématu a čtenářský přístup</w:t>
      </w:r>
      <w:r w:rsidR="005D7DDE" w:rsidRPr="00B20B89">
        <w:rPr>
          <w:rFonts w:ascii="Times New Roman" w:hAnsi="Times New Roman" w:cs="Times New Roman"/>
          <w:sz w:val="24"/>
          <w:szCs w:val="24"/>
        </w:rPr>
        <w:t xml:space="preserve"> </w:t>
      </w:r>
      <w:r w:rsidR="000F3883" w:rsidRPr="00B20B89">
        <w:rPr>
          <w:rFonts w:ascii="Times New Roman" w:hAnsi="Times New Roman" w:cs="Times New Roman"/>
          <w:sz w:val="24"/>
          <w:szCs w:val="24"/>
        </w:rPr>
        <w:t>metody komentovaného čtení (</w:t>
      </w:r>
      <w:proofErr w:type="spellStart"/>
      <w:r w:rsidR="000F3883" w:rsidRPr="00B20B89">
        <w:rPr>
          <w:rFonts w:ascii="Times New Roman" w:hAnsi="Times New Roman" w:cs="Times New Roman"/>
          <w:i/>
          <w:iCs/>
          <w:sz w:val="24"/>
          <w:szCs w:val="24"/>
        </w:rPr>
        <w:t>lire</w:t>
      </w:r>
      <w:proofErr w:type="spellEnd"/>
      <w:r w:rsidR="000F3883" w:rsidRPr="00B20B89">
        <w:rPr>
          <w:rFonts w:ascii="Times New Roman" w:hAnsi="Times New Roman" w:cs="Times New Roman"/>
          <w:i/>
          <w:iCs/>
          <w:sz w:val="24"/>
          <w:szCs w:val="24"/>
        </w:rPr>
        <w:t xml:space="preserve"> et </w:t>
      </w:r>
      <w:proofErr w:type="spellStart"/>
      <w:r w:rsidR="000F3883" w:rsidRPr="00B20B89">
        <w:rPr>
          <w:rFonts w:ascii="Times New Roman" w:hAnsi="Times New Roman" w:cs="Times New Roman"/>
          <w:i/>
          <w:iCs/>
          <w:sz w:val="24"/>
          <w:szCs w:val="24"/>
        </w:rPr>
        <w:t>commenter</w:t>
      </w:r>
      <w:proofErr w:type="spellEnd"/>
      <w:r w:rsidR="000F3883" w:rsidRPr="00B20B89">
        <w:rPr>
          <w:rFonts w:ascii="Times New Roman" w:hAnsi="Times New Roman" w:cs="Times New Roman"/>
          <w:sz w:val="24"/>
          <w:szCs w:val="24"/>
        </w:rPr>
        <w:t>) v analytické části</w:t>
      </w:r>
      <w:r w:rsidR="002D7AA4">
        <w:rPr>
          <w:rFonts w:ascii="Times New Roman" w:hAnsi="Times New Roman" w:cs="Times New Roman"/>
          <w:sz w:val="24"/>
          <w:szCs w:val="24"/>
        </w:rPr>
        <w:t>, formální i jazykové zpracování</w:t>
      </w:r>
      <w:r w:rsidR="005D7DDE" w:rsidRPr="00B20B89">
        <w:rPr>
          <w:rFonts w:ascii="Times New Roman" w:hAnsi="Times New Roman" w:cs="Times New Roman"/>
          <w:sz w:val="24"/>
          <w:szCs w:val="24"/>
        </w:rPr>
        <w:t>.</w:t>
      </w:r>
      <w:r w:rsidR="004F1A8E">
        <w:rPr>
          <w:rFonts w:ascii="Times New Roman" w:hAnsi="Times New Roman" w:cs="Times New Roman"/>
          <w:sz w:val="24"/>
          <w:szCs w:val="24"/>
        </w:rPr>
        <w:t xml:space="preserve"> </w:t>
      </w:r>
      <w:r w:rsidR="005D7DDE" w:rsidRPr="00B20B8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55CF67" w14:textId="77777777" w:rsidR="005106D9" w:rsidRPr="00AC0D02" w:rsidRDefault="005106D9" w:rsidP="005106D9">
      <w:pPr>
        <w:ind w:firstLine="708"/>
        <w:rPr>
          <w:rFonts w:ascii="Times New Roman" w:hAnsi="Times New Roman" w:cs="Times New Roman"/>
          <w:color w:val="2E74B5" w:themeColor="accent5" w:themeShade="BF"/>
          <w:sz w:val="24"/>
          <w:szCs w:val="24"/>
        </w:rPr>
      </w:pPr>
    </w:p>
    <w:p w14:paraId="47D85344" w14:textId="7E9EED9F" w:rsidR="00211A5F" w:rsidRPr="0043162F" w:rsidRDefault="005106D9" w:rsidP="005602D1">
      <w:pPr>
        <w:rPr>
          <w:rFonts w:ascii="Times New Roman" w:hAnsi="Times New Roman" w:cs="Times New Roman"/>
          <w:sz w:val="24"/>
          <w:szCs w:val="24"/>
        </w:rPr>
      </w:pPr>
      <w:r w:rsidRPr="0043162F">
        <w:rPr>
          <w:rFonts w:ascii="Times New Roman" w:hAnsi="Times New Roman" w:cs="Times New Roman"/>
          <w:sz w:val="24"/>
          <w:szCs w:val="24"/>
        </w:rPr>
        <w:t>Závěr:</w:t>
      </w:r>
      <w:r w:rsidR="005602D1" w:rsidRPr="0043162F">
        <w:rPr>
          <w:rFonts w:ascii="Times New Roman" w:hAnsi="Times New Roman" w:cs="Times New Roman"/>
          <w:sz w:val="24"/>
          <w:szCs w:val="24"/>
        </w:rPr>
        <w:t xml:space="preserve"> Práci doporučuji k obhajobě a hodnotím ji jako       </w:t>
      </w:r>
      <w:r w:rsidR="00211A5F" w:rsidRPr="0043162F">
        <w:rPr>
          <w:rFonts w:ascii="Times New Roman" w:hAnsi="Times New Roman" w:cs="Times New Roman"/>
          <w:sz w:val="24"/>
          <w:szCs w:val="24"/>
        </w:rPr>
        <w:t>v</w:t>
      </w:r>
      <w:r w:rsidR="00B20B89" w:rsidRPr="0043162F">
        <w:rPr>
          <w:rFonts w:ascii="Times New Roman" w:hAnsi="Times New Roman" w:cs="Times New Roman"/>
          <w:sz w:val="24"/>
          <w:szCs w:val="24"/>
        </w:rPr>
        <w:t> e l m i    d o b r o u</w:t>
      </w:r>
      <w:r w:rsidR="00211A5F" w:rsidRPr="004316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2F0A8D" w14:textId="77777777" w:rsidR="000516FF" w:rsidRPr="0043162F" w:rsidRDefault="000516FF" w:rsidP="00211A5F">
      <w:pPr>
        <w:rPr>
          <w:rFonts w:ascii="Times New Roman" w:hAnsi="Times New Roman" w:cs="Times New Roman"/>
          <w:sz w:val="24"/>
          <w:szCs w:val="24"/>
        </w:rPr>
      </w:pPr>
    </w:p>
    <w:p w14:paraId="727D4BA6" w14:textId="2AA0340F" w:rsidR="00211A5F" w:rsidRPr="0043162F" w:rsidRDefault="00211A5F" w:rsidP="005602D1">
      <w:pPr>
        <w:rPr>
          <w:rFonts w:ascii="Times New Roman" w:hAnsi="Times New Roman" w:cs="Times New Roman"/>
          <w:sz w:val="24"/>
          <w:szCs w:val="24"/>
        </w:rPr>
      </w:pPr>
      <w:r w:rsidRPr="0043162F">
        <w:rPr>
          <w:rFonts w:ascii="Times New Roman" w:hAnsi="Times New Roman" w:cs="Times New Roman"/>
          <w:sz w:val="24"/>
          <w:szCs w:val="24"/>
        </w:rPr>
        <w:t xml:space="preserve">V Českých Budějovicích dne </w:t>
      </w:r>
      <w:r w:rsidR="005106D9" w:rsidRPr="0043162F">
        <w:rPr>
          <w:rFonts w:ascii="Times New Roman" w:hAnsi="Times New Roman" w:cs="Times New Roman"/>
          <w:sz w:val="24"/>
          <w:szCs w:val="24"/>
        </w:rPr>
        <w:t>2</w:t>
      </w:r>
      <w:r w:rsidR="0043162F" w:rsidRPr="0043162F">
        <w:rPr>
          <w:rFonts w:ascii="Times New Roman" w:hAnsi="Times New Roman" w:cs="Times New Roman"/>
          <w:sz w:val="24"/>
          <w:szCs w:val="24"/>
        </w:rPr>
        <w:t>5</w:t>
      </w:r>
      <w:r w:rsidRPr="0043162F">
        <w:rPr>
          <w:rFonts w:ascii="Times New Roman" w:hAnsi="Times New Roman" w:cs="Times New Roman"/>
          <w:sz w:val="24"/>
          <w:szCs w:val="24"/>
        </w:rPr>
        <w:t xml:space="preserve">. </w:t>
      </w:r>
      <w:r w:rsidR="005106D9" w:rsidRPr="0043162F">
        <w:rPr>
          <w:rFonts w:ascii="Times New Roman" w:hAnsi="Times New Roman" w:cs="Times New Roman"/>
          <w:sz w:val="24"/>
          <w:szCs w:val="24"/>
        </w:rPr>
        <w:t>5</w:t>
      </w:r>
      <w:r w:rsidRPr="0043162F">
        <w:rPr>
          <w:rFonts w:ascii="Times New Roman" w:hAnsi="Times New Roman" w:cs="Times New Roman"/>
          <w:sz w:val="24"/>
          <w:szCs w:val="24"/>
        </w:rPr>
        <w:t>. 202</w:t>
      </w:r>
      <w:r w:rsidR="005106D9" w:rsidRPr="0043162F">
        <w:rPr>
          <w:rFonts w:ascii="Times New Roman" w:hAnsi="Times New Roman" w:cs="Times New Roman"/>
          <w:sz w:val="24"/>
          <w:szCs w:val="24"/>
        </w:rPr>
        <w:t>3</w:t>
      </w:r>
      <w:r w:rsidR="005106D9" w:rsidRPr="0043162F">
        <w:rPr>
          <w:rFonts w:ascii="Times New Roman" w:hAnsi="Times New Roman" w:cs="Times New Roman"/>
          <w:sz w:val="24"/>
          <w:szCs w:val="24"/>
        </w:rPr>
        <w:tab/>
      </w:r>
      <w:r w:rsidR="005106D9" w:rsidRPr="0043162F">
        <w:rPr>
          <w:rFonts w:ascii="Times New Roman" w:hAnsi="Times New Roman" w:cs="Times New Roman"/>
          <w:sz w:val="24"/>
          <w:szCs w:val="24"/>
        </w:rPr>
        <w:tab/>
      </w:r>
      <w:r w:rsidRPr="0043162F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14:paraId="0AA8A9B2" w14:textId="754654A4" w:rsidR="005106D9" w:rsidRPr="0043162F" w:rsidRDefault="005106D9" w:rsidP="005106D9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43162F">
        <w:rPr>
          <w:rFonts w:ascii="Times New Roman" w:hAnsi="Times New Roman" w:cs="Times New Roman"/>
          <w:sz w:val="24"/>
          <w:szCs w:val="24"/>
        </w:rPr>
        <w:t>prof. PhDr. Jitka Radimská, Dr.</w:t>
      </w:r>
    </w:p>
    <w:sectPr w:rsidR="005106D9" w:rsidRPr="00431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ynaGrotesk23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7B"/>
    <w:rsid w:val="000516FF"/>
    <w:rsid w:val="00067C4F"/>
    <w:rsid w:val="00074AA1"/>
    <w:rsid w:val="000C2A81"/>
    <w:rsid w:val="000F3883"/>
    <w:rsid w:val="00184AA7"/>
    <w:rsid w:val="001A7C32"/>
    <w:rsid w:val="001D7721"/>
    <w:rsid w:val="001E2970"/>
    <w:rsid w:val="00211A5F"/>
    <w:rsid w:val="002344CB"/>
    <w:rsid w:val="002D7AA4"/>
    <w:rsid w:val="002F565A"/>
    <w:rsid w:val="002F5EB9"/>
    <w:rsid w:val="00334341"/>
    <w:rsid w:val="003B0268"/>
    <w:rsid w:val="003B28AA"/>
    <w:rsid w:val="003E2FB0"/>
    <w:rsid w:val="0043162F"/>
    <w:rsid w:val="00455A8F"/>
    <w:rsid w:val="004702FD"/>
    <w:rsid w:val="0047212C"/>
    <w:rsid w:val="004F1A8E"/>
    <w:rsid w:val="004F407B"/>
    <w:rsid w:val="005106D9"/>
    <w:rsid w:val="005602D1"/>
    <w:rsid w:val="00560469"/>
    <w:rsid w:val="00586127"/>
    <w:rsid w:val="005D7DDE"/>
    <w:rsid w:val="006148A0"/>
    <w:rsid w:val="00697E66"/>
    <w:rsid w:val="006B00A2"/>
    <w:rsid w:val="007C4DAE"/>
    <w:rsid w:val="007F6479"/>
    <w:rsid w:val="00806616"/>
    <w:rsid w:val="00817A20"/>
    <w:rsid w:val="00846B09"/>
    <w:rsid w:val="00915B67"/>
    <w:rsid w:val="00981CD3"/>
    <w:rsid w:val="009C3476"/>
    <w:rsid w:val="009E24FE"/>
    <w:rsid w:val="009E3C76"/>
    <w:rsid w:val="00AC0D02"/>
    <w:rsid w:val="00B0595A"/>
    <w:rsid w:val="00B20B89"/>
    <w:rsid w:val="00B83567"/>
    <w:rsid w:val="00C21A13"/>
    <w:rsid w:val="00CA1850"/>
    <w:rsid w:val="00D56936"/>
    <w:rsid w:val="00D614FB"/>
    <w:rsid w:val="00F36D46"/>
    <w:rsid w:val="00F91B12"/>
    <w:rsid w:val="00F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8B7"/>
  <w15:chartTrackingRefBased/>
  <w15:docId w15:val="{43E34F0A-E2CC-4CFC-B4EA-4ABDF220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393</Words>
  <Characters>2322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Oponentský posudek bakalářské práce</vt:lpstr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Radimská Jitka prof. PhDr. Dr.</dc:creator>
  <cp:keywords/>
  <dc:description/>
  <cp:lastModifiedBy>Radimská Jitka prof. PhDr. Dr.</cp:lastModifiedBy>
  <cp:revision>8</cp:revision>
  <cp:lastPrinted>2023-05-24T09:34:00Z</cp:lastPrinted>
  <dcterms:created xsi:type="dcterms:W3CDTF">2023-05-24T09:40:00Z</dcterms:created>
  <dcterms:modified xsi:type="dcterms:W3CDTF">2023-06-02T08:47:00Z</dcterms:modified>
</cp:coreProperties>
</file>