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14" w:type="dxa"/>
        <w:tblInd w:w="2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961"/>
      </w:tblGrid>
      <w:tr w:rsidR="00580443" w:rsidRPr="002C5763" w14:paraId="3FABB638" w14:textId="77777777" w:rsidTr="00580443">
        <w:tc>
          <w:tcPr>
            <w:tcW w:w="4253" w:type="dxa"/>
          </w:tcPr>
          <w:p w14:paraId="6BC1503E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Příloha k protokolu o SZZ č.</w:t>
            </w:r>
          </w:p>
        </w:tc>
        <w:tc>
          <w:tcPr>
            <w:tcW w:w="4961" w:type="dxa"/>
          </w:tcPr>
          <w:p w14:paraId="72303D47" w14:textId="32D1F72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Student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</w:t>
            </w:r>
            <w:proofErr w:type="spellStart"/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</w:t>
            </w:r>
            <w:proofErr w:type="spellEnd"/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</w:t>
            </w:r>
            <w:r w:rsidR="00EE428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Simona Doležalová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80443" w:rsidRPr="002C5763" w14:paraId="66BDD3E8" w14:textId="77777777" w:rsidTr="00580443">
        <w:tc>
          <w:tcPr>
            <w:tcW w:w="4253" w:type="dxa"/>
          </w:tcPr>
          <w:p w14:paraId="397A4BB3" w14:textId="77777777" w:rsidR="00580443" w:rsidRDefault="00580443" w:rsidP="00D75463">
            <w:pPr>
              <w:pStyle w:val="Bezmez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Vysoká škola: </w:t>
            </w:r>
          </w:p>
          <w:p w14:paraId="23B6E533" w14:textId="77777777" w:rsidR="00580443" w:rsidRPr="002C5763" w:rsidRDefault="00580443" w:rsidP="00D75463">
            <w:pPr>
              <w:pStyle w:val="Bezmezer"/>
              <w:rPr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Jihočeská univerzita 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eských Budějovicích, 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Pedagogická fakulta</w:t>
            </w:r>
          </w:p>
        </w:tc>
        <w:tc>
          <w:tcPr>
            <w:tcW w:w="4961" w:type="dxa"/>
            <w:vAlign w:val="center"/>
          </w:tcPr>
          <w:p w14:paraId="3A83A0D5" w14:textId="68D4582A" w:rsidR="00580443" w:rsidRPr="00F03A1F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F03A1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Studijní obor: </w:t>
            </w:r>
            <w:proofErr w:type="spellStart"/>
            <w:r w:rsidR="00896212" w:rsidRPr="00896212">
              <w:rPr>
                <w:rFonts w:ascii="Times New Roman" w:hAnsi="Times New Roman" w:cs="Times New Roman"/>
                <w:sz w:val="24"/>
                <w:szCs w:val="24"/>
              </w:rPr>
              <w:t>ZSma-TVmi</w:t>
            </w:r>
            <w:proofErr w:type="spellEnd"/>
          </w:p>
        </w:tc>
      </w:tr>
      <w:tr w:rsidR="00580443" w:rsidRPr="002C5763" w14:paraId="7073A32D" w14:textId="77777777" w:rsidTr="00580443">
        <w:tc>
          <w:tcPr>
            <w:tcW w:w="4253" w:type="dxa"/>
            <w:vAlign w:val="center"/>
          </w:tcPr>
          <w:p w14:paraId="1B7764E4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Katedra: tělesné výchovy a sportu</w:t>
            </w:r>
          </w:p>
        </w:tc>
        <w:tc>
          <w:tcPr>
            <w:tcW w:w="4961" w:type="dxa"/>
          </w:tcPr>
          <w:p w14:paraId="717AB1DF" w14:textId="321669DB" w:rsidR="00A722C3" w:rsidRPr="002C5763" w:rsidRDefault="00563FCB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Oponent</w:t>
            </w:r>
            <w:r w:rsidR="00580443"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58044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kvalifikační </w:t>
            </w:r>
            <w:r w:rsidR="00580443"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práce:</w:t>
            </w:r>
          </w:p>
          <w:p w14:paraId="464216DB" w14:textId="7E32A41C" w:rsidR="00580443" w:rsidRPr="002C5763" w:rsidRDefault="00A722C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PhDr. Tomáš Tlustý, Ph.D.</w:t>
            </w:r>
          </w:p>
        </w:tc>
      </w:tr>
    </w:tbl>
    <w:p w14:paraId="1F47EA77" w14:textId="77777777" w:rsidR="0058044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24FA871D" w14:textId="77777777" w:rsidR="002137F4" w:rsidRPr="002137F4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NÁZEV KVALIFIKAČNÍ PRÁCE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:</w:t>
      </w:r>
    </w:p>
    <w:p w14:paraId="3A1E19A2" w14:textId="77777777" w:rsidR="002137F4" w:rsidRPr="002137F4" w:rsidRDefault="002137F4" w:rsidP="002137F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ab/>
      </w:r>
    </w:p>
    <w:p w14:paraId="2FCA3B3D" w14:textId="2E5F53B3" w:rsidR="002137F4" w:rsidRPr="009D5734" w:rsidRDefault="009D573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cs-CZ"/>
        </w:rPr>
      </w:pPr>
      <w:r w:rsidRPr="009D5734">
        <w:rPr>
          <w:rFonts w:ascii="Times New Roman" w:hAnsi="Times New Roman" w:cs="Times New Roman"/>
          <w:caps/>
          <w:sz w:val="24"/>
          <w:szCs w:val="24"/>
        </w:rPr>
        <w:t>Analýza výuky v plaveckých školách APŠ působících v Jihočeském kraji</w:t>
      </w:r>
    </w:p>
    <w:p w14:paraId="7C4F4F66" w14:textId="77777777" w:rsidR="002137F4" w:rsidRPr="002C5763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09A5FDC2" w14:textId="77777777" w:rsidR="00887C46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1 - HODNOCENÍ ZÁKLADNÍCH POŽADAVKŮ </w:t>
      </w:r>
    </w:p>
    <w:p w14:paraId="4004BF23" w14:textId="2E03861A" w:rsidR="00580443" w:rsidRDefault="00887C46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F03A1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BAKALÁŘSKÉ </w:t>
      </w:r>
      <w:r w:rsidR="00580443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</w:t>
      </w:r>
    </w:p>
    <w:p w14:paraId="11257C62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ab/>
        <w:t>Instrukce k vyplnění:</w:t>
      </w:r>
    </w:p>
    <w:p w14:paraId="662166D5" w14:textId="77777777" w:rsidR="00580443" w:rsidRPr="002C5763" w:rsidRDefault="00580443" w:rsidP="00580443">
      <w:pPr>
        <w:numPr>
          <w:ilvl w:val="0"/>
          <w:numId w:val="10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První část posudku se zaměřuje na základní problematiku zpracování práce, bez jejichž splnění ji nelze doporučit k obhajobě. Hodnotit tyto aspekty lze pouze odpověďmi ANO-NE.</w:t>
      </w:r>
    </w:p>
    <w:p w14:paraId="2A72F22A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7229"/>
        <w:gridCol w:w="851"/>
        <w:gridCol w:w="708"/>
      </w:tblGrid>
      <w:tr w:rsidR="00580443" w:rsidRPr="002C5763" w14:paraId="11D09036" w14:textId="77777777" w:rsidTr="00D75463">
        <w:tc>
          <w:tcPr>
            <w:tcW w:w="959" w:type="dxa"/>
          </w:tcPr>
          <w:p w14:paraId="16C1079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7229" w:type="dxa"/>
          </w:tcPr>
          <w:p w14:paraId="064D90B1" w14:textId="77777777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Shoduje se zadání, název, cíl a obsah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práce?</w:t>
            </w:r>
          </w:p>
        </w:tc>
        <w:tc>
          <w:tcPr>
            <w:tcW w:w="851" w:type="dxa"/>
          </w:tcPr>
          <w:p w14:paraId="68B47F6F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6F89BACF" w14:textId="583C56F4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9F463A7" w14:textId="77777777" w:rsidTr="00D75463">
        <w:tc>
          <w:tcPr>
            <w:tcW w:w="959" w:type="dxa"/>
          </w:tcPr>
          <w:p w14:paraId="0939289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7229" w:type="dxa"/>
          </w:tcPr>
          <w:p w14:paraId="70D6A21C" w14:textId="67CB3698" w:rsidR="00580443" w:rsidRPr="002C5763" w:rsidRDefault="00580443" w:rsidP="00E737E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Splňuje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formální požadavky kladené na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daný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typ kvalifikační práce? 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Úprava dle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, výskyt opakovaných pravopisných chyb (zde se považuje za max. hranici 10 chyb), u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obrázků a tabulek nesmí chybět </w:t>
            </w:r>
            <w:r w:rsidR="00331289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zdroj, výstižný název a popis obrázku, jednotlivé obrázky musí být číslovány.</w:t>
            </w:r>
          </w:p>
        </w:tc>
        <w:tc>
          <w:tcPr>
            <w:tcW w:w="851" w:type="dxa"/>
            <w:vAlign w:val="center"/>
          </w:tcPr>
          <w:p w14:paraId="7515FF0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67E5E7A4" w14:textId="1DE0C1BC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6525981A" w14:textId="77777777" w:rsidTr="00D75463">
        <w:tc>
          <w:tcPr>
            <w:tcW w:w="959" w:type="dxa"/>
          </w:tcPr>
          <w:p w14:paraId="2F9FFF2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7229" w:type="dxa"/>
          </w:tcPr>
          <w:p w14:paraId="280C037D" w14:textId="3B8A4061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Jsou citace, seznam použité literatury a pramenů v souladu s požadovan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norm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APA, </w:t>
            </w:r>
            <w:r w:rsidR="00E36A7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. vydání 201</w:t>
            </w:r>
            <w:r w:rsidR="004943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9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 a jsou použité internetové zdroje pouze z databází vědeckých a odborných časopisů, oficiálních stránek státních organizací (sportovní svazy, MŠMT, český statistický úřad…)?</w:t>
            </w:r>
          </w:p>
        </w:tc>
        <w:tc>
          <w:tcPr>
            <w:tcW w:w="851" w:type="dxa"/>
            <w:vAlign w:val="center"/>
          </w:tcPr>
          <w:p w14:paraId="6FEE8C1A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2D81BC67" w14:textId="5274FCC6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D13F370" w14:textId="77777777" w:rsidTr="00D75463">
        <w:tc>
          <w:tcPr>
            <w:tcW w:w="959" w:type="dxa"/>
          </w:tcPr>
          <w:p w14:paraId="6E4911B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7229" w:type="dxa"/>
          </w:tcPr>
          <w:p w14:paraId="043A2F8B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Obsahuje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přesný popis cíle (úkolů popř. předmětu) a použité metodiky práce a jsou použité metody vhodné ke splnění cíle práce? </w:t>
            </w:r>
          </w:p>
        </w:tc>
        <w:tc>
          <w:tcPr>
            <w:tcW w:w="851" w:type="dxa"/>
          </w:tcPr>
          <w:p w14:paraId="473E9DA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48338F79" w14:textId="6D120999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1534836" w14:textId="77777777" w:rsidTr="00D75463">
        <w:tc>
          <w:tcPr>
            <w:tcW w:w="959" w:type="dxa"/>
          </w:tcPr>
          <w:p w14:paraId="016F11C4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7229" w:type="dxa"/>
          </w:tcPr>
          <w:p w14:paraId="1D094C45" w14:textId="266219D0" w:rsidR="00580443" w:rsidRPr="002C5763" w:rsidRDefault="00580443" w:rsidP="00EC24B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Splňuje kvalifikační práce minimální požadavky na její rozsah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dle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příslušné kategorie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887C46" w:rsidRPr="008A0CD1">
              <w:rPr>
                <w:rFonts w:ascii="Times New Roman" w:eastAsia="Times New Roman" w:hAnsi="Times New Roman" w:cs="Times New Roman"/>
                <w:sz w:val="26"/>
                <w:szCs w:val="24"/>
                <w:lang w:eastAsia="cs-CZ"/>
              </w:rPr>
              <w:t>(</w:t>
            </w:r>
            <w:r w:rsidR="00887C46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viz.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="00EC24BD"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),</w:t>
            </w:r>
            <w:r w:rsidR="00EC24BD" w:rsidRPr="00EC24BD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počet </w:t>
            </w:r>
            <w:r w:rsidR="00A3672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slov v původní aplikaci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WORD před převedením do</w:t>
            </w:r>
            <w:r w:rsidR="00ED033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PDF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</w:t>
            </w:r>
          </w:p>
        </w:tc>
        <w:tc>
          <w:tcPr>
            <w:tcW w:w="851" w:type="dxa"/>
          </w:tcPr>
          <w:p w14:paraId="08BFB22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3D228BA0" w14:textId="68073255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3C5CFAC0" w14:textId="77777777" w:rsidTr="00D75463">
        <w:trPr>
          <w:trHeight w:val="3260"/>
        </w:trPr>
        <w:tc>
          <w:tcPr>
            <w:tcW w:w="9747" w:type="dxa"/>
            <w:gridSpan w:val="4"/>
          </w:tcPr>
          <w:p w14:paraId="230621E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    </w:t>
            </w:r>
          </w:p>
          <w:p w14:paraId="3D504090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POKUD NENÍ SPLNĚNO JEDNO Z KRITERIÍ (viz výše),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NEMŮŽE BÝT DOPORUČENA K OBHAJOBĚ.</w:t>
            </w:r>
          </w:p>
          <w:p w14:paraId="4AC9A862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V případě zamítnutí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z výše uvedeného důvodu je třeba vypracovat k tomuto konkrétní zdůvodnění, nebo uvést potřebné připomínky či vysvětlení:</w:t>
            </w:r>
          </w:p>
          <w:p w14:paraId="354D89C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7AAC3AE9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60C6633" w14:textId="77777777" w:rsidR="002137F4" w:rsidRDefault="002137F4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4B99330" w14:textId="77777777" w:rsidR="00580443" w:rsidRPr="002C5763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2 – HODNOCENÍ KVALITY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</w:t>
      </w:r>
    </w:p>
    <w:p w14:paraId="4E50580D" w14:textId="77777777" w:rsidR="00580443" w:rsidRPr="002C5763" w:rsidRDefault="00580443" w:rsidP="00580443">
      <w:pPr>
        <w:spacing w:before="120" w:after="0" w:line="240" w:lineRule="auto"/>
        <w:ind w:left="360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Instrukce k vyplnění:</w:t>
      </w:r>
    </w:p>
    <w:p w14:paraId="7B4ECCBA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Druhá část posudku se věnuje zhodnocení kvality vybraných aspektů práce. Hodnotí se pomocí kvalifikační stupnice 1-4.</w:t>
      </w:r>
    </w:p>
    <w:p w14:paraId="1910EBE4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1 – splněno zcela bez výhrad vyčerpávajícím způsobem.</w:t>
      </w:r>
    </w:p>
    <w:p w14:paraId="39364818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2 – splněno, nedostatky neovlivňují podstatně celou práci, zejména výsledky.</w:t>
      </w:r>
    </w:p>
    <w:p w14:paraId="72789862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3 – splněno s výraznějšími, ale ne kritickými nedostatky.</w:t>
      </w:r>
    </w:p>
    <w:p w14:paraId="177AD560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4 – splněno pouze na úrovni základních požadavků uvedených v první části.</w:t>
      </w:r>
    </w:p>
    <w:p w14:paraId="5E587B65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Celková známka bude vypočtena pomocí aritmetického průměru.</w:t>
      </w:r>
    </w:p>
    <w:p w14:paraId="0382C263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4A680AA2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tbl>
      <w:tblPr>
        <w:tblW w:w="8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7"/>
        <w:gridCol w:w="6720"/>
        <w:gridCol w:w="1181"/>
      </w:tblGrid>
      <w:tr w:rsidR="00580443" w:rsidRPr="002C5763" w14:paraId="505537B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6CCB4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C0631A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Hodnocení </w:t>
            </w:r>
            <w:r w:rsidR="00887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– kritéria – klasifikace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6A84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Známka</w:t>
            </w:r>
          </w:p>
          <w:p w14:paraId="7392585F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(1,2,3,4)</w:t>
            </w:r>
          </w:p>
        </w:tc>
      </w:tr>
      <w:tr w:rsidR="00580443" w:rsidRPr="002C5763" w14:paraId="24EDAFE2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71D0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6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32770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formulace cíle práce a jeho naplnění.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E2D53" w14:textId="082AF060" w:rsidR="00580443" w:rsidRPr="002C5763" w:rsidRDefault="00834EBA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90795D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125C7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3115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kvality a úrovně teoretických východisek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E2755" w14:textId="1E1401AB" w:rsidR="00580443" w:rsidRPr="002C5763" w:rsidRDefault="00F65D2C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456D96B0" w14:textId="77777777" w:rsidTr="00D75463">
        <w:trPr>
          <w:trHeight w:val="367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0B0D4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A1A6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způsobu členění a logické stavby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2D60" w14:textId="247DCEFE" w:rsidR="00580443" w:rsidRPr="002C5763" w:rsidRDefault="00834EBA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769319E5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ABD7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83952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metodické úrovně zpracování a adekvátnost výběru použitých metod.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D32CF" w14:textId="0090CBA6" w:rsidR="00580443" w:rsidRPr="002C5763" w:rsidRDefault="00F65D2C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</w:p>
        </w:tc>
      </w:tr>
      <w:tr w:rsidR="00580443" w:rsidRPr="002C5763" w14:paraId="6EE569C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55936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C1933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interpretace výsledků, diskuze a formulace závěrů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F964A" w14:textId="4DE16091" w:rsidR="00580443" w:rsidRPr="002C5763" w:rsidRDefault="00F65D2C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4F5B7C4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7C96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96C45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Míra dodržování bibliografických norem a citací.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3FE8" w14:textId="5A427C88" w:rsidR="00580443" w:rsidRPr="002C5763" w:rsidRDefault="00F65D2C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2785830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A7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0EE5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aktuálnosti a reprezentativnosti použité literatury, pramenů a internetových zdrojů.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39C06" w14:textId="665FFDEE" w:rsidR="00580443" w:rsidRPr="002C5763" w:rsidRDefault="005B2E0B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0B9C811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0045C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20A3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stylistické a jazykové úrovně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F6DF3" w14:textId="367EBAB5" w:rsidR="00580443" w:rsidRPr="002C5763" w:rsidRDefault="005B2E0B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3DF72B9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DDE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1428" w14:textId="77777777" w:rsidR="00580443" w:rsidRPr="002C5763" w:rsidRDefault="00580443" w:rsidP="005804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Úroveň formální úpravy a zpracování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 (text, grafy, tabulky).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83FFC0" w14:textId="06EEF8B2" w:rsidR="00580443" w:rsidRPr="002C5763" w:rsidRDefault="00954C32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67A26C6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FF4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5953FF" w14:textId="77777777" w:rsidR="00580443" w:rsidRPr="002C5763" w:rsidRDefault="00580443" w:rsidP="00D754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Součet známek: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524D" w14:textId="06477126" w:rsidR="00580443" w:rsidRPr="002C5763" w:rsidRDefault="00F65D2C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</w:tr>
    </w:tbl>
    <w:p w14:paraId="172E2265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p w14:paraId="5FEA3376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Vyhodnocení (součet známek):         9 až 15= 1      16 až 22 = 2      23 až 28 = 3       29 a více – nevyhověl/a</w:t>
      </w:r>
    </w:p>
    <w:p w14:paraId="36C52D9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57350D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Otázky a připomínky k obhajobě práce:</w:t>
      </w:r>
    </w:p>
    <w:p w14:paraId="533D58D1" w14:textId="56811EFE" w:rsidR="00D17BB7" w:rsidRPr="00B244E2" w:rsidRDefault="00993F03" w:rsidP="00AD69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Předkládaná práce se zabývá </w:t>
      </w:r>
      <w:r w:rsidR="00E8360B" w:rsidRPr="00B244E2">
        <w:rPr>
          <w:rFonts w:ascii="Times New Roman" w:hAnsi="Times New Roman" w:cs="Times New Roman"/>
          <w:sz w:val="24"/>
          <w:szCs w:val="24"/>
        </w:rPr>
        <w:t>a</w:t>
      </w:r>
      <w:r w:rsidR="00E8360B" w:rsidRPr="00B244E2">
        <w:rPr>
          <w:rFonts w:ascii="Times New Roman" w:hAnsi="Times New Roman" w:cs="Times New Roman"/>
          <w:sz w:val="24"/>
          <w:szCs w:val="24"/>
        </w:rPr>
        <w:t>nalýz</w:t>
      </w:r>
      <w:r w:rsidR="00E8360B" w:rsidRPr="00B244E2">
        <w:rPr>
          <w:rFonts w:ascii="Times New Roman" w:hAnsi="Times New Roman" w:cs="Times New Roman"/>
          <w:sz w:val="24"/>
          <w:szCs w:val="24"/>
        </w:rPr>
        <w:t>ou</w:t>
      </w:r>
      <w:r w:rsidR="00E8360B" w:rsidRPr="00B244E2">
        <w:rPr>
          <w:rFonts w:ascii="Times New Roman" w:hAnsi="Times New Roman" w:cs="Times New Roman"/>
          <w:sz w:val="24"/>
          <w:szCs w:val="24"/>
        </w:rPr>
        <w:t xml:space="preserve"> výuky v plaveckých školách APŠ působících v</w:t>
      </w:r>
      <w:r w:rsidR="007F3924">
        <w:rPr>
          <w:rFonts w:ascii="Times New Roman" w:hAnsi="Times New Roman" w:cs="Times New Roman"/>
          <w:sz w:val="24"/>
          <w:szCs w:val="24"/>
        </w:rPr>
        <w:t> </w:t>
      </w:r>
      <w:r w:rsidR="00E8360B" w:rsidRPr="00B244E2">
        <w:rPr>
          <w:rFonts w:ascii="Times New Roman" w:hAnsi="Times New Roman" w:cs="Times New Roman"/>
          <w:sz w:val="24"/>
          <w:szCs w:val="24"/>
        </w:rPr>
        <w:t>Jihočeském kraji</w:t>
      </w:r>
      <w:r w:rsidR="008A1541" w:rsidRPr="00B244E2">
        <w:rPr>
          <w:rFonts w:ascii="Times New Roman" w:hAnsi="Times New Roman" w:cs="Times New Roman"/>
          <w:sz w:val="24"/>
          <w:szCs w:val="24"/>
        </w:rPr>
        <w:t>.</w:t>
      </w:r>
    </w:p>
    <w:p w14:paraId="424C1B75" w14:textId="533311CE" w:rsidR="00954C32" w:rsidRDefault="003F7684" w:rsidP="006D0B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Autor</w:t>
      </w:r>
      <w:r w:rsidR="006D0B0B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práce čtenáře uvádí do problematiky a svou prací následně plní vytýčený cíl. Práce je </w:t>
      </w:r>
      <w:r w:rsidR="006D0B0B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sice </w:t>
      </w: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>přehledně strukturovaná</w:t>
      </w:r>
      <w:r w:rsidR="006D0B0B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ale dle mého názoru je </w:t>
      </w:r>
      <w:r w:rsidR="005E2A61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>analytická</w:t>
      </w:r>
      <w:r w:rsidR="006D0B0B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část příliš dlouhá</w:t>
      </w:r>
      <w:r w:rsidR="005E3269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obsahuje i informace, která s tématem práce souvisejí spíše okrajově. Naopak bych doporučil rozšíření </w:t>
      </w:r>
      <w:r w:rsidR="00C31172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>syntetické části.</w:t>
      </w:r>
      <w:r w:rsidR="004976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Rovněž bych doporučil </w:t>
      </w:r>
      <w:r w:rsidR="00F50A93">
        <w:rPr>
          <w:rFonts w:ascii="Times New Roman" w:eastAsia="Times New Roman" w:hAnsi="Times New Roman" w:cs="Times New Roman"/>
          <w:sz w:val="24"/>
          <w:szCs w:val="24"/>
          <w:lang w:eastAsia="cs-CZ"/>
        </w:rPr>
        <w:t>věnovat větší pozornost závěrečnému seznamu literatury</w:t>
      </w:r>
      <w:r w:rsidR="00CD0A0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kvalifikační práce např. neodpovídají normě APA7</w:t>
      </w:r>
      <w:r w:rsidR="008E78CD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40128716" w14:textId="77777777" w:rsidR="001B01D9" w:rsidRPr="00B244E2" w:rsidRDefault="001B01D9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DA81D7A" w14:textId="71FCCAF5" w:rsidR="00C5057D" w:rsidRPr="00B244E2" w:rsidRDefault="001C2B2A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Celkově hodnotím práci </w:t>
      </w:r>
      <w:r w:rsidR="0008348F"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>pozitivně</w:t>
      </w:r>
      <w:r w:rsidRPr="00B244E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doporučuji ji k obhajobě.</w:t>
      </w:r>
    </w:p>
    <w:p w14:paraId="42BF9330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7E6850" w14:textId="77777777" w:rsidR="00580443" w:rsidRPr="002C5763" w:rsidRDefault="00580443" w:rsidP="005804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   „je   -   </w:t>
      </w:r>
      <w:r w:rsidRPr="00E75AC4">
        <w:rPr>
          <w:rFonts w:ascii="Times New Roman" w:eastAsia="Times New Roman" w:hAnsi="Times New Roman" w:cs="Times New Roman"/>
          <w:b/>
          <w:strike/>
          <w:sz w:val="24"/>
          <w:szCs w:val="24"/>
          <w:lang w:eastAsia="cs-CZ"/>
        </w:rPr>
        <w:t>není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“   doporučena k obhajobě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(nehodící se škrtněte).</w:t>
      </w:r>
    </w:p>
    <w:p w14:paraId="6E7490A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580443" w:rsidRPr="002C5763" w14:paraId="745A4795" w14:textId="77777777" w:rsidTr="00D75463">
        <w:tc>
          <w:tcPr>
            <w:tcW w:w="4428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8DEAE2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Navržený klasifikační stupeň: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C4404" w14:textId="182A5634" w:rsidR="00580443" w:rsidRPr="002C5763" w:rsidRDefault="00F65D2C" w:rsidP="00C505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Velmi dobře</w:t>
            </w:r>
          </w:p>
        </w:tc>
      </w:tr>
    </w:tbl>
    <w:p w14:paraId="4679222E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sz w:val="20"/>
          <w:szCs w:val="20"/>
          <w:lang w:eastAsia="cs-CZ"/>
        </w:rPr>
        <w:t>Do rámečku vypsat slovní hodnocení z této škály:        výborně, velmi dobře, dobře, nevyhověl/a</w:t>
      </w:r>
    </w:p>
    <w:p w14:paraId="30210CB6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7EF17F5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11AE91DC" w14:textId="0D9B510C" w:rsidR="00580443" w:rsidRPr="002C5763" w:rsidRDefault="00203BE1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</w:t>
      </w:r>
      <w:r w:rsidR="00887C46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kvalifikační</w:t>
      </w:r>
      <w:r w:rsidR="00580443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práce:</w:t>
      </w:r>
    </w:p>
    <w:p w14:paraId="711E5E64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5180862" w14:textId="7AE16594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Jméno, tituly:</w:t>
      </w:r>
      <w:r w:rsidR="00C5057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PhDr. Tomáš Tlustý, Ph.D.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Podpis:</w:t>
      </w:r>
    </w:p>
    <w:p w14:paraId="76065A5C" w14:textId="4A9A4E72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V Českých Budějovicích dne:</w:t>
      </w:r>
      <w:r w:rsidR="008C4BD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</w:t>
      </w:r>
      <w:r w:rsidR="00F26AF9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8C4BD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F26AF9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8C4BD7">
        <w:rPr>
          <w:rFonts w:ascii="Times New Roman" w:eastAsia="Times New Roman" w:hAnsi="Times New Roman" w:cs="Times New Roman"/>
          <w:sz w:val="24"/>
          <w:szCs w:val="24"/>
          <w:lang w:eastAsia="cs-CZ"/>
        </w:rPr>
        <w:t>. 2023</w:t>
      </w:r>
    </w:p>
    <w:p w14:paraId="6CC5758D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Poznámky a vysvětlivky k posudku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(orientační kritéria pro posudek)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</w:p>
    <w:tbl>
      <w:tblPr>
        <w:tblW w:w="94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90"/>
        <w:gridCol w:w="8019"/>
      </w:tblGrid>
      <w:tr w:rsidR="00580443" w:rsidRPr="002C5763" w14:paraId="74E7F906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A56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5FC2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0D57C33B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619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3114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formulace cíle práce a jeho naplnění</w:t>
            </w:r>
          </w:p>
          <w:p w14:paraId="2491A7D5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přesná a jasná formulace, která je naplněna</w:t>
            </w:r>
          </w:p>
          <w:p w14:paraId="02E05F83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srozumitelná formulace s částečnými nedostatky při jeho naplnění </w:t>
            </w:r>
          </w:p>
          <w:p w14:paraId="74BCE2DA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nesrozumitelná formulace a nevhodně stanovený cíl</w:t>
            </w:r>
          </w:p>
        </w:tc>
      </w:tr>
      <w:tr w:rsidR="00580443" w:rsidRPr="002C5763" w14:paraId="497AA9BA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668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314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kvalita a úroveň teoretických východisek práce</w:t>
            </w:r>
          </w:p>
          <w:p w14:paraId="73401709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hluboké teoretické poznatky zpracování zadané problematiky</w:t>
            </w:r>
          </w:p>
          <w:p w14:paraId="7CC099B8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povrchnější pohledy se zastaralými informacemi ale řešící zadané téma</w:t>
            </w:r>
          </w:p>
          <w:p w14:paraId="03D625F4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odtažitá a nedostatečná teoretická východiska pro dané téma</w:t>
            </w:r>
          </w:p>
        </w:tc>
      </w:tr>
      <w:tr w:rsidR="00580443" w:rsidRPr="002C5763" w14:paraId="36ABFD22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25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7080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členění a logická stavba práce</w:t>
            </w:r>
          </w:p>
          <w:p w14:paraId="5D7C965E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zdařilá a logicky utříděná stavba </w:t>
            </w:r>
          </w:p>
          <w:p w14:paraId="0FA1751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přiměřená dle zadaného téma</w:t>
            </w:r>
          </w:p>
          <w:p w14:paraId="4016684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pro dané téma nevhodná</w:t>
            </w:r>
          </w:p>
        </w:tc>
      </w:tr>
      <w:tr w:rsidR="00580443" w:rsidRPr="002C5763" w14:paraId="68654FBC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CCC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D14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metodická úroveň zpracování adekvátnost a výběru použitých metod</w:t>
            </w:r>
          </w:p>
          <w:p w14:paraId="3F7D687D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výborná, odpovídající formě a druhu práce</w:t>
            </w:r>
          </w:p>
          <w:p w14:paraId="491E645E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přiměřená </w:t>
            </w:r>
          </w:p>
          <w:p w14:paraId="2DFD45A3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nedostatečná, nekorespondující s formou a druhem práce</w:t>
            </w:r>
          </w:p>
        </w:tc>
      </w:tr>
      <w:tr w:rsidR="00580443" w:rsidRPr="002C5763" w14:paraId="3E8AB078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0D11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31C0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diskuze a interpretace výsledků</w:t>
            </w:r>
          </w:p>
          <w:p w14:paraId="5A661D5D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jasná a srozumitelná diskuze s daty, informacemi, výsledky i závěry </w:t>
            </w:r>
          </w:p>
          <w:p w14:paraId="1A81722C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povrchní diskuze a stručně interpretované závěry k řešené problematice</w:t>
            </w:r>
          </w:p>
          <w:p w14:paraId="7305BF59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odtažitá nebo absentující diskuze vzhledem k cíli a závěrům práce </w:t>
            </w:r>
          </w:p>
        </w:tc>
      </w:tr>
      <w:tr w:rsidR="00580443" w:rsidRPr="002C5763" w14:paraId="5D1463E5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BE3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116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dodržování bibliografických norem a citací</w:t>
            </w:r>
          </w:p>
          <w:p w14:paraId="153BCE87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pregnantní použití příslušné normy v celém rozsahu práce</w:t>
            </w:r>
          </w:p>
          <w:p w14:paraId="326EBB4E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nevhodně použitá norma či syntéza více norem společně</w:t>
            </w:r>
          </w:p>
        </w:tc>
      </w:tr>
      <w:tr w:rsidR="00580443" w:rsidRPr="002C5763" w14:paraId="1C38DBD1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29B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714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aktuálnost, reprezentativnost použité literatury</w:t>
            </w:r>
          </w:p>
          <w:p w14:paraId="79ACC7F7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aktuální a odpovídající literatura pro zadanou a řešenou problematiku (i cizojazyčná)</w:t>
            </w:r>
          </w:p>
          <w:p w14:paraId="74804A96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poněkud starší ale ještě vyhovující </w:t>
            </w:r>
          </w:p>
          <w:p w14:paraId="78BA4012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stará, nevyhovující a odtažitá od tématu</w:t>
            </w:r>
          </w:p>
        </w:tc>
      </w:tr>
      <w:tr w:rsidR="00580443" w:rsidRPr="002C5763" w14:paraId="4CDCC6AD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59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B76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stylistická a jazyková úroveň práce</w:t>
            </w:r>
          </w:p>
          <w:p w14:paraId="5896F527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 čtivost textu s kvalitní úrovní pravopisu předkládaného textu</w:t>
            </w:r>
          </w:p>
          <w:p w14:paraId="3247CF1B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zbytečně složité formulace textu s občasnými chybami (diakritika a apod.)</w:t>
            </w:r>
          </w:p>
          <w:p w14:paraId="07E114E8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srozumitelný text s pravopisnými chybami </w:t>
            </w:r>
          </w:p>
          <w:p w14:paraId="60EBB07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38F872EF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BCB4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lastRenderedPageBreak/>
              <w:t>9.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27C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formální úprava práce (text, grafy, tabulky)</w:t>
            </w:r>
          </w:p>
          <w:p w14:paraId="39B49D5D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vysoce kvalitní grafické zpracování, odpovídající popis obrázků, grafů i tabulek</w:t>
            </w:r>
          </w:p>
          <w:p w14:paraId="6105C8BB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přijatelná, vyhovující forma vnější úpravy s drobnými nedostatky</w:t>
            </w:r>
          </w:p>
          <w:p w14:paraId="35F2A6DE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nedostatečné zpracování po grafické stránce, nevhodné či chybějící popisky </w:t>
            </w:r>
          </w:p>
        </w:tc>
      </w:tr>
    </w:tbl>
    <w:p w14:paraId="2E5DFDF6" w14:textId="77777777" w:rsidR="00A0303A" w:rsidRDefault="00A0303A"/>
    <w:sectPr w:rsidR="00A03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46AC8"/>
    <w:multiLevelType w:val="hybridMultilevel"/>
    <w:tmpl w:val="A9580E2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DF580C"/>
    <w:multiLevelType w:val="hybridMultilevel"/>
    <w:tmpl w:val="FDF2E5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0A3734"/>
    <w:multiLevelType w:val="hybridMultilevel"/>
    <w:tmpl w:val="2B98C6C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8A2E53"/>
    <w:multiLevelType w:val="hybridMultilevel"/>
    <w:tmpl w:val="BE4603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6D26E24"/>
    <w:multiLevelType w:val="hybridMultilevel"/>
    <w:tmpl w:val="505AEB0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EC946D6"/>
    <w:multiLevelType w:val="hybridMultilevel"/>
    <w:tmpl w:val="72E2BA0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E537A"/>
    <w:multiLevelType w:val="hybridMultilevel"/>
    <w:tmpl w:val="696484F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B383AE3"/>
    <w:multiLevelType w:val="hybridMultilevel"/>
    <w:tmpl w:val="D9BE0EC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3C004B"/>
    <w:multiLevelType w:val="hybridMultilevel"/>
    <w:tmpl w:val="BA2CAD9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086937"/>
    <w:multiLevelType w:val="hybridMultilevel"/>
    <w:tmpl w:val="6BFC3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F33123"/>
    <w:multiLevelType w:val="hybridMultilevel"/>
    <w:tmpl w:val="481481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7985877">
    <w:abstractNumId w:val="8"/>
  </w:num>
  <w:num w:numId="2" w16cid:durableId="852108899">
    <w:abstractNumId w:val="5"/>
  </w:num>
  <w:num w:numId="3" w16cid:durableId="859857751">
    <w:abstractNumId w:val="3"/>
  </w:num>
  <w:num w:numId="4" w16cid:durableId="1481576513">
    <w:abstractNumId w:val="9"/>
  </w:num>
  <w:num w:numId="5" w16cid:durableId="584654683">
    <w:abstractNumId w:val="1"/>
  </w:num>
  <w:num w:numId="6" w16cid:durableId="1368018751">
    <w:abstractNumId w:val="2"/>
  </w:num>
  <w:num w:numId="7" w16cid:durableId="322926991">
    <w:abstractNumId w:val="0"/>
  </w:num>
  <w:num w:numId="8" w16cid:durableId="1377464346">
    <w:abstractNumId w:val="6"/>
  </w:num>
  <w:num w:numId="9" w16cid:durableId="1445348461">
    <w:abstractNumId w:val="4"/>
  </w:num>
  <w:num w:numId="10" w16cid:durableId="2038509359">
    <w:abstractNumId w:val="7"/>
  </w:num>
  <w:num w:numId="11" w16cid:durableId="21319743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0443"/>
    <w:rsid w:val="0008348F"/>
    <w:rsid w:val="00124F8F"/>
    <w:rsid w:val="001B01D9"/>
    <w:rsid w:val="001C2B2A"/>
    <w:rsid w:val="001C2D31"/>
    <w:rsid w:val="001F249A"/>
    <w:rsid w:val="00203BE1"/>
    <w:rsid w:val="002137F4"/>
    <w:rsid w:val="002A3122"/>
    <w:rsid w:val="00331289"/>
    <w:rsid w:val="00383DE6"/>
    <w:rsid w:val="003852C1"/>
    <w:rsid w:val="003C0C3C"/>
    <w:rsid w:val="003D40CC"/>
    <w:rsid w:val="003F7684"/>
    <w:rsid w:val="00413C57"/>
    <w:rsid w:val="00430E77"/>
    <w:rsid w:val="00443401"/>
    <w:rsid w:val="0049432E"/>
    <w:rsid w:val="0049760C"/>
    <w:rsid w:val="004F397C"/>
    <w:rsid w:val="00563FCB"/>
    <w:rsid w:val="00565210"/>
    <w:rsid w:val="00580443"/>
    <w:rsid w:val="005B2E0B"/>
    <w:rsid w:val="005B7E5F"/>
    <w:rsid w:val="005E2A61"/>
    <w:rsid w:val="005E3269"/>
    <w:rsid w:val="006D0B0B"/>
    <w:rsid w:val="007F3924"/>
    <w:rsid w:val="008000B5"/>
    <w:rsid w:val="00834EBA"/>
    <w:rsid w:val="00887C46"/>
    <w:rsid w:val="00896212"/>
    <w:rsid w:val="008A0CD1"/>
    <w:rsid w:val="008A1541"/>
    <w:rsid w:val="008C4BD7"/>
    <w:rsid w:val="008D029F"/>
    <w:rsid w:val="008E78CD"/>
    <w:rsid w:val="00954C32"/>
    <w:rsid w:val="00993F03"/>
    <w:rsid w:val="009D5734"/>
    <w:rsid w:val="00A0303A"/>
    <w:rsid w:val="00A3672E"/>
    <w:rsid w:val="00A722C3"/>
    <w:rsid w:val="00AD6911"/>
    <w:rsid w:val="00B07D78"/>
    <w:rsid w:val="00B23923"/>
    <w:rsid w:val="00B244E2"/>
    <w:rsid w:val="00B31A6A"/>
    <w:rsid w:val="00C02F7B"/>
    <w:rsid w:val="00C127FF"/>
    <w:rsid w:val="00C31172"/>
    <w:rsid w:val="00C5057D"/>
    <w:rsid w:val="00C61A32"/>
    <w:rsid w:val="00C73402"/>
    <w:rsid w:val="00CD0A02"/>
    <w:rsid w:val="00CE44F6"/>
    <w:rsid w:val="00D17BB7"/>
    <w:rsid w:val="00D97232"/>
    <w:rsid w:val="00E36A72"/>
    <w:rsid w:val="00E737E0"/>
    <w:rsid w:val="00E75AC4"/>
    <w:rsid w:val="00E8360B"/>
    <w:rsid w:val="00EC24BD"/>
    <w:rsid w:val="00ED0338"/>
    <w:rsid w:val="00EE428A"/>
    <w:rsid w:val="00F03A1F"/>
    <w:rsid w:val="00F26AF9"/>
    <w:rsid w:val="00F50A93"/>
    <w:rsid w:val="00F6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C0ECC"/>
  <w15:chartTrackingRefBased/>
  <w15:docId w15:val="{D297C388-CC3F-4349-AF61-A3805236B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804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80443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C24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24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801BE37B4D3E489B422F9D3876B3F1" ma:contentTypeVersion="14" ma:contentTypeDescription="Vytvoří nový dokument" ma:contentTypeScope="" ma:versionID="f30e6ed2b24a07a7bb455bdd65ab7b53">
  <xsd:schema xmlns:xsd="http://www.w3.org/2001/XMLSchema" xmlns:xs="http://www.w3.org/2001/XMLSchema" xmlns:p="http://schemas.microsoft.com/office/2006/metadata/properties" xmlns:ns3="c16c1e3b-2b3a-43ce-9f59-8de2edb4cd9d" xmlns:ns4="63321585-c15e-4efc-a465-d2d952e71958" targetNamespace="http://schemas.microsoft.com/office/2006/metadata/properties" ma:root="true" ma:fieldsID="96d857bdf22a28ba1abf1a95017bc15a" ns3:_="" ns4:_="">
    <xsd:import namespace="c16c1e3b-2b3a-43ce-9f59-8de2edb4cd9d"/>
    <xsd:import namespace="63321585-c15e-4efc-a465-d2d952e71958"/>
    <xsd:element name="properties">
      <xsd:complexType>
        <xsd:sequence>
          <xsd:element name="documentManagement">
            <xsd:complexType>
              <xsd:all>
                <xsd:element ref="ns3:SharedWithDetails" minOccurs="0"/>
                <xsd:element ref="ns3:SharedWithUser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6c1e3b-2b3a-43ce-9f59-8de2edb4cd9d" elementFormDefault="qualified">
    <xsd:import namespace="http://schemas.microsoft.com/office/2006/documentManagement/types"/>
    <xsd:import namespace="http://schemas.microsoft.com/office/infopath/2007/PartnerControls"/>
    <xsd:element name="SharedWithDetails" ma:index="8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9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0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21585-c15e-4efc-a465-d2d952e719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501D19-EBDA-4CAC-916E-5508DE174C33}">
  <ds:schemaRefs>
    <ds:schemaRef ds:uri="http://purl.org/dc/dcmitype/"/>
    <ds:schemaRef ds:uri="63321585-c15e-4efc-a465-d2d952e71958"/>
    <ds:schemaRef ds:uri="http://schemas.microsoft.com/office/2006/metadata/properties"/>
    <ds:schemaRef ds:uri="http://schemas.openxmlformats.org/package/2006/metadata/core-properties"/>
    <ds:schemaRef ds:uri="c16c1e3b-2b3a-43ce-9f59-8de2edb4cd9d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894BF284-9D37-44E7-87FF-08AD22C1FB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81E4C4-5B7D-4FB3-B576-108875FAAA3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B69B3C6-DAAB-4819-9FBC-85FC49C5C6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6c1e3b-2b3a-43ce-9f59-8de2edb4cd9d"/>
    <ds:schemaRef ds:uri="63321585-c15e-4efc-a465-d2d952e719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4</Pages>
  <Words>911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Malatova</dc:creator>
  <cp:keywords/>
  <dc:description/>
  <cp:lastModifiedBy>Tlustý Tomáš PhDr. Ph.D.</cp:lastModifiedBy>
  <cp:revision>44</cp:revision>
  <cp:lastPrinted>2020-06-22T12:04:00Z</cp:lastPrinted>
  <dcterms:created xsi:type="dcterms:W3CDTF">2023-04-24T07:17:00Z</dcterms:created>
  <dcterms:modified xsi:type="dcterms:W3CDTF">2023-07-30T07:48:00Z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0x0101007C801BE37B4D3E489B422F9D3876B3F1</vt:lpwstr>
  </property>
</Properties>
</file>