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C535A" w:rsidRPr="00AB626D" w:rsidRDefault="004C535A" w:rsidP="002E6416">
      <w:pPr>
        <w:pStyle w:val="Nzev"/>
        <w:tabs>
          <w:tab w:val="right" w:pos="3119"/>
          <w:tab w:val="center" w:pos="4678"/>
        </w:tabs>
        <w:ind w:firstLine="720"/>
        <w:rPr>
          <w:rFonts w:ascii="Calibri" w:hAnsi="Calibri" w:cs="Calibri"/>
          <w:b/>
          <w:sz w:val="48"/>
          <w:szCs w:val="48"/>
        </w:rPr>
      </w:pPr>
      <w:r w:rsidRPr="00AB626D">
        <w:rPr>
          <w:rFonts w:ascii="Calibri" w:hAnsi="Calibri" w:cs="Calibri"/>
          <w:b/>
          <w:sz w:val="48"/>
          <w:szCs w:val="48"/>
        </w:rPr>
        <w:t>Posudek</w:t>
      </w:r>
      <w:r w:rsidR="002E6416">
        <w:rPr>
          <w:rFonts w:ascii="Calibri" w:hAnsi="Calibri" w:cs="Calibri"/>
          <w:b/>
          <w:sz w:val="48"/>
          <w:szCs w:val="48"/>
        </w:rPr>
        <w:t xml:space="preserve"> diplomové</w:t>
      </w:r>
      <w:r w:rsidRPr="00AB626D">
        <w:rPr>
          <w:rFonts w:ascii="Calibri" w:hAnsi="Calibri" w:cs="Calibri"/>
          <w:b/>
          <w:sz w:val="48"/>
          <w:szCs w:val="48"/>
        </w:rPr>
        <w:t xml:space="preserve"> práce</w:t>
      </w:r>
    </w:p>
    <w:p w:rsidR="002E6416" w:rsidRDefault="004C535A" w:rsidP="002E6416">
      <w:pPr>
        <w:pStyle w:val="Nzev"/>
        <w:rPr>
          <w:rFonts w:ascii="Calibri" w:hAnsi="Calibri" w:cs="Calibri"/>
          <w:b/>
          <w:szCs w:val="24"/>
        </w:rPr>
      </w:pPr>
      <w:r>
        <w:rPr>
          <w:rFonts w:ascii="Calibri" w:hAnsi="Calibri" w:cs="Calibri"/>
          <w:b/>
          <w:szCs w:val="24"/>
        </w:rPr>
        <w:t>předložené na k</w:t>
      </w:r>
      <w:r w:rsidRPr="00AB626D">
        <w:rPr>
          <w:rFonts w:ascii="Calibri" w:hAnsi="Calibri" w:cs="Calibri"/>
          <w:b/>
          <w:szCs w:val="24"/>
        </w:rPr>
        <w:t xml:space="preserve">atedře </w:t>
      </w:r>
      <w:r w:rsidR="002E6416">
        <w:rPr>
          <w:rFonts w:ascii="Calibri" w:hAnsi="Calibri" w:cs="Calibri"/>
          <w:b/>
          <w:szCs w:val="24"/>
        </w:rPr>
        <w:t>matematiky</w:t>
      </w:r>
      <w:r>
        <w:rPr>
          <w:rFonts w:ascii="Calibri" w:hAnsi="Calibri" w:cs="Calibri"/>
          <w:b/>
          <w:szCs w:val="24"/>
        </w:rPr>
        <w:t xml:space="preserve"> </w:t>
      </w:r>
    </w:p>
    <w:p w:rsidR="004C535A" w:rsidRPr="00AB626D" w:rsidRDefault="004C535A" w:rsidP="002E6416">
      <w:pPr>
        <w:pStyle w:val="Nzev"/>
        <w:rPr>
          <w:rFonts w:ascii="Calibri" w:hAnsi="Calibri" w:cs="Calibri"/>
          <w:b/>
          <w:szCs w:val="24"/>
        </w:rPr>
      </w:pPr>
      <w:r>
        <w:rPr>
          <w:rFonts w:ascii="Calibri" w:hAnsi="Calibri" w:cs="Calibri"/>
          <w:b/>
          <w:szCs w:val="24"/>
        </w:rPr>
        <w:t>Pedagogické fakulty Jihočeské univerzity v</w:t>
      </w:r>
      <w:r w:rsidR="002E6416">
        <w:rPr>
          <w:rFonts w:ascii="Calibri" w:hAnsi="Calibri" w:cs="Calibri"/>
          <w:b/>
          <w:szCs w:val="24"/>
        </w:rPr>
        <w:t> </w:t>
      </w:r>
      <w:r>
        <w:rPr>
          <w:rFonts w:ascii="Calibri" w:hAnsi="Calibri" w:cs="Calibri"/>
          <w:b/>
          <w:szCs w:val="24"/>
        </w:rPr>
        <w:t>Č</w:t>
      </w:r>
      <w:r w:rsidR="002E6416">
        <w:rPr>
          <w:rFonts w:ascii="Calibri" w:hAnsi="Calibri" w:cs="Calibri"/>
          <w:b/>
          <w:szCs w:val="24"/>
        </w:rPr>
        <w:t xml:space="preserve">eských </w:t>
      </w:r>
      <w:r>
        <w:rPr>
          <w:rFonts w:ascii="Calibri" w:hAnsi="Calibri" w:cs="Calibri"/>
          <w:b/>
          <w:szCs w:val="24"/>
        </w:rPr>
        <w:t>B</w:t>
      </w:r>
      <w:r w:rsidR="002E6416">
        <w:rPr>
          <w:rFonts w:ascii="Calibri" w:hAnsi="Calibri" w:cs="Calibri"/>
          <w:b/>
          <w:szCs w:val="24"/>
        </w:rPr>
        <w:t>udějovicích</w:t>
      </w:r>
    </w:p>
    <w:p w:rsidR="004C535A" w:rsidRPr="00AB626D" w:rsidRDefault="004C535A">
      <w:pPr>
        <w:pStyle w:val="Nzev"/>
        <w:rPr>
          <w:rFonts w:ascii="Calibri" w:hAnsi="Calibri" w:cs="Calibri"/>
          <w:b/>
        </w:rPr>
      </w:pPr>
    </w:p>
    <w:p w:rsidR="004C535A" w:rsidRPr="00AB626D" w:rsidRDefault="004C535A">
      <w:pPr>
        <w:pStyle w:val="Nzev"/>
        <w:rPr>
          <w:rFonts w:ascii="Calibri" w:hAnsi="Calibri" w:cs="Calibri"/>
          <w:b/>
        </w:rPr>
      </w:pPr>
    </w:p>
    <w:p w:rsidR="004C535A" w:rsidRPr="00AB626D" w:rsidRDefault="004C535A" w:rsidP="00D717B4">
      <w:pPr>
        <w:pStyle w:val="Nzev"/>
        <w:ind w:left="2160" w:firstLine="720"/>
        <w:jc w:val="left"/>
        <w:rPr>
          <w:rFonts w:ascii="Calibri" w:hAnsi="Calibri" w:cs="Calibri"/>
        </w:rPr>
      </w:pPr>
      <w:r w:rsidRPr="00AB626D">
        <w:rPr>
          <w:rFonts w:ascii="Calibri" w:hAnsi="Calibri" w:cs="Calibri"/>
        </w:rPr>
        <w:t xml:space="preserve">posudek </w:t>
      </w:r>
      <w:r w:rsidR="00F74964">
        <w:rPr>
          <w:rFonts w:ascii="Calibri" w:hAnsi="Calibri" w:cs="Calibri"/>
          <w:b/>
        </w:rPr>
        <w:t>oponentky</w:t>
      </w:r>
      <w:r>
        <w:rPr>
          <w:rFonts w:ascii="Calibri" w:hAnsi="Calibri" w:cs="Calibri"/>
        </w:rPr>
        <w:t xml:space="preserve"> </w:t>
      </w:r>
      <w:r>
        <w:rPr>
          <w:rFonts w:ascii="Calibri" w:hAnsi="Calibri" w:cs="Calibri"/>
          <w:b/>
        </w:rPr>
        <w:t>diplomové</w:t>
      </w:r>
      <w:r>
        <w:rPr>
          <w:rFonts w:ascii="Calibri" w:hAnsi="Calibri" w:cs="Calibri"/>
        </w:rPr>
        <w:t xml:space="preserve"> práce</w:t>
      </w:r>
    </w:p>
    <w:p w:rsidR="004C535A" w:rsidRPr="00AB626D" w:rsidRDefault="004C535A">
      <w:pPr>
        <w:pStyle w:val="Nzev"/>
        <w:jc w:val="left"/>
        <w:rPr>
          <w:rFonts w:ascii="Calibri" w:hAnsi="Calibri" w:cs="Calibri"/>
        </w:rPr>
      </w:pPr>
    </w:p>
    <w:p w:rsidR="004C535A" w:rsidRPr="00AB626D" w:rsidRDefault="004C535A">
      <w:pPr>
        <w:pStyle w:val="Nzev"/>
        <w:jc w:val="left"/>
        <w:rPr>
          <w:rFonts w:ascii="Calibri" w:hAnsi="Calibri" w:cs="Calibri"/>
        </w:rPr>
      </w:pPr>
    </w:p>
    <w:p w:rsidR="004C535A" w:rsidRPr="00AB626D" w:rsidRDefault="006053C1">
      <w:pPr>
        <w:pStyle w:val="Nzev"/>
        <w:jc w:val="left"/>
        <w:rPr>
          <w:rFonts w:ascii="Calibri" w:hAnsi="Calibri" w:cs="Calibri"/>
          <w:b/>
        </w:rPr>
      </w:pPr>
      <w:r>
        <w:rPr>
          <w:rFonts w:ascii="Calibri" w:hAnsi="Calibri" w:cs="Calibri"/>
          <w:b/>
        </w:rPr>
        <w:t xml:space="preserve">Autor: </w:t>
      </w:r>
      <w:r w:rsidR="00021110">
        <w:rPr>
          <w:rFonts w:ascii="Calibri" w:hAnsi="Calibri" w:cs="Calibri"/>
          <w:b/>
        </w:rPr>
        <w:t>Bc.</w:t>
      </w:r>
      <w:r w:rsidR="00195E32">
        <w:rPr>
          <w:rFonts w:ascii="Calibri" w:hAnsi="Calibri" w:cs="Calibri"/>
          <w:b/>
        </w:rPr>
        <w:t xml:space="preserve"> </w:t>
      </w:r>
      <w:r w:rsidR="00267E8F">
        <w:rPr>
          <w:rFonts w:ascii="Calibri" w:hAnsi="Calibri" w:cs="Calibri"/>
          <w:b/>
        </w:rPr>
        <w:t>Anna Boudová</w:t>
      </w:r>
    </w:p>
    <w:p w:rsidR="004C535A" w:rsidRPr="00AB626D" w:rsidRDefault="004C535A">
      <w:pPr>
        <w:pStyle w:val="Nzev"/>
        <w:jc w:val="left"/>
        <w:rPr>
          <w:rFonts w:ascii="Calibri" w:hAnsi="Calibri" w:cs="Calibri"/>
        </w:rPr>
      </w:pPr>
    </w:p>
    <w:p w:rsidR="004C535A" w:rsidRDefault="004C535A">
      <w:pPr>
        <w:pStyle w:val="Nzev"/>
        <w:jc w:val="left"/>
        <w:rPr>
          <w:rFonts w:ascii="Calibri" w:hAnsi="Calibri" w:cs="Calibri"/>
        </w:rPr>
      </w:pPr>
      <w:r w:rsidRPr="00AB626D">
        <w:rPr>
          <w:rFonts w:ascii="Calibri" w:hAnsi="Calibri" w:cs="Calibri"/>
        </w:rPr>
        <w:t xml:space="preserve">Název práce: </w:t>
      </w:r>
    </w:p>
    <w:p w:rsidR="005372F4" w:rsidRPr="00AB626D" w:rsidRDefault="005372F4">
      <w:pPr>
        <w:pStyle w:val="Nzev"/>
        <w:jc w:val="left"/>
        <w:rPr>
          <w:rFonts w:ascii="Calibri" w:hAnsi="Calibri" w:cs="Calibri"/>
        </w:rPr>
      </w:pPr>
    </w:p>
    <w:p w:rsidR="004C535A" w:rsidRPr="00AB626D" w:rsidRDefault="004C535A">
      <w:pPr>
        <w:pStyle w:val="Nzev"/>
        <w:jc w:val="left"/>
        <w:rPr>
          <w:rFonts w:ascii="Calibri" w:hAnsi="Calibri" w:cs="Calibri"/>
          <w:b/>
        </w:rPr>
      </w:pPr>
      <w:r>
        <w:rPr>
          <w:rFonts w:ascii="Calibri" w:hAnsi="Calibri" w:cs="Calibri"/>
          <w:b/>
        </w:rPr>
        <w:t>Posudek</w:t>
      </w:r>
      <w:r w:rsidRPr="00BF1A50">
        <w:rPr>
          <w:rFonts w:ascii="Calibri" w:hAnsi="Calibri" w:cs="Calibri"/>
          <w:b/>
        </w:rPr>
        <w:t xml:space="preserve"> </w:t>
      </w:r>
      <w:r>
        <w:rPr>
          <w:rFonts w:ascii="Calibri" w:hAnsi="Calibri" w:cs="Calibri"/>
          <w:b/>
        </w:rPr>
        <w:t>vyhotovil</w:t>
      </w:r>
      <w:r w:rsidR="005C4EA0">
        <w:rPr>
          <w:rFonts w:ascii="Calibri" w:hAnsi="Calibri" w:cs="Calibri"/>
          <w:b/>
        </w:rPr>
        <w:t>(a)</w:t>
      </w:r>
      <w:r w:rsidR="00A8186A">
        <w:rPr>
          <w:rFonts w:ascii="Calibri" w:hAnsi="Calibri" w:cs="Calibri"/>
          <w:b/>
        </w:rPr>
        <w:t xml:space="preserve">: </w:t>
      </w:r>
      <w:r w:rsidR="000C1E52">
        <w:rPr>
          <w:rFonts w:ascii="Calibri" w:hAnsi="Calibri" w:cs="Calibri"/>
          <w:b/>
        </w:rPr>
        <w:t>doc. RNDr. Helena Koldová</w:t>
      </w:r>
      <w:r>
        <w:rPr>
          <w:rFonts w:ascii="Calibri" w:hAnsi="Calibri" w:cs="Calibri"/>
          <w:b/>
        </w:rPr>
        <w:t>, Ph.D.</w:t>
      </w:r>
    </w:p>
    <w:p w:rsidR="004C535A" w:rsidRPr="00AB626D" w:rsidRDefault="004C535A">
      <w:pPr>
        <w:pStyle w:val="Nzev"/>
        <w:jc w:val="left"/>
        <w:rPr>
          <w:rFonts w:ascii="Calibri" w:hAnsi="Calibri" w:cs="Calibri"/>
          <w:b/>
        </w:rPr>
      </w:pPr>
    </w:p>
    <w:p w:rsidR="004C535A" w:rsidRDefault="004C535A">
      <w:pPr>
        <w:pStyle w:val="Nzev"/>
        <w:jc w:val="left"/>
        <w:rPr>
          <w:rFonts w:ascii="Calibri" w:hAnsi="Calibri" w:cs="Calibri"/>
        </w:rPr>
      </w:pPr>
    </w:p>
    <w:p w:rsidR="004C535A" w:rsidRPr="00AB626D" w:rsidRDefault="004C535A">
      <w:pPr>
        <w:pStyle w:val="Nzev"/>
        <w:jc w:val="left"/>
        <w:rPr>
          <w:rFonts w:ascii="Calibri" w:hAnsi="Calibri" w:cs="Calibri"/>
          <w:b/>
        </w:rPr>
      </w:pPr>
      <w:r w:rsidRPr="00054461">
        <w:rPr>
          <w:rFonts w:ascii="Calibri" w:hAnsi="Calibri" w:cs="Calibri"/>
        </w:rPr>
        <w:t>Odborná úroveň práce:</w:t>
      </w:r>
      <w:r w:rsidR="008C0020">
        <w:rPr>
          <w:rFonts w:ascii="Calibri" w:hAnsi="Calibri" w:cs="Calibri"/>
        </w:rPr>
        <w:t xml:space="preserve"> </w:t>
      </w:r>
      <w:r w:rsidR="008723AC">
        <w:rPr>
          <w:rFonts w:ascii="Calibri" w:hAnsi="Calibri" w:cs="Calibri"/>
          <w:b/>
        </w:rPr>
        <w:t>vynikající</w:t>
      </w:r>
    </w:p>
    <w:p w:rsidR="004C535A" w:rsidRDefault="004C535A" w:rsidP="005F4122">
      <w:pPr>
        <w:pStyle w:val="Nzev"/>
        <w:jc w:val="left"/>
        <w:rPr>
          <w:rFonts w:ascii="Calibri" w:hAnsi="Calibri" w:cs="Calibri"/>
        </w:rPr>
      </w:pPr>
    </w:p>
    <w:p w:rsidR="00A75240" w:rsidRDefault="004C535A" w:rsidP="009E4805">
      <w:pPr>
        <w:pStyle w:val="Nzev"/>
        <w:jc w:val="both"/>
        <w:rPr>
          <w:rFonts w:ascii="Calibri" w:hAnsi="Calibri" w:cs="Calibri"/>
          <w:b/>
        </w:rPr>
      </w:pPr>
      <w:r>
        <w:rPr>
          <w:rFonts w:ascii="Calibri" w:hAnsi="Calibri" w:cs="Calibri"/>
        </w:rPr>
        <w:t>Popsání cílů a metod</w:t>
      </w:r>
      <w:r w:rsidRPr="00054461">
        <w:rPr>
          <w:rFonts w:ascii="Calibri" w:hAnsi="Calibri" w:cs="Calibri"/>
        </w:rPr>
        <w:t>:</w:t>
      </w:r>
      <w:r>
        <w:rPr>
          <w:rFonts w:ascii="Calibri" w:hAnsi="Calibri" w:cs="Calibri"/>
          <w:b/>
        </w:rPr>
        <w:tab/>
      </w:r>
      <w:r w:rsidR="008355B5">
        <w:rPr>
          <w:rFonts w:ascii="Calibri" w:hAnsi="Calibri" w:cs="Calibri"/>
          <w:b/>
        </w:rPr>
        <w:t>výborné</w:t>
      </w:r>
      <w:r w:rsidR="008C0020">
        <w:rPr>
          <w:rFonts w:ascii="Calibri" w:hAnsi="Calibri" w:cs="Calibri"/>
          <w:b/>
        </w:rPr>
        <w:t>;</w:t>
      </w:r>
      <w:r w:rsidR="006E0A03">
        <w:rPr>
          <w:rFonts w:ascii="Calibri" w:hAnsi="Calibri" w:cs="Calibri"/>
          <w:b/>
        </w:rPr>
        <w:t xml:space="preserve"> </w:t>
      </w:r>
      <w:r w:rsidR="00D72126" w:rsidRPr="00D72126">
        <w:rPr>
          <w:rFonts w:ascii="Calibri" w:hAnsi="Calibri" w:cs="Calibri"/>
          <w:b/>
        </w:rPr>
        <w:t xml:space="preserve">Cílem diplomové práce </w:t>
      </w:r>
      <w:r w:rsidR="00D72126">
        <w:rPr>
          <w:rFonts w:ascii="Calibri" w:hAnsi="Calibri" w:cs="Calibri"/>
          <w:b/>
        </w:rPr>
        <w:t>bylo</w:t>
      </w:r>
      <w:r w:rsidR="00D72126" w:rsidRPr="00D72126">
        <w:rPr>
          <w:rFonts w:ascii="Calibri" w:hAnsi="Calibri" w:cs="Calibri"/>
          <w:b/>
        </w:rPr>
        <w:t xml:space="preserve"> prozkoumat různé metody násobení</w:t>
      </w:r>
      <w:r w:rsidR="00D72126">
        <w:rPr>
          <w:rFonts w:ascii="Calibri" w:hAnsi="Calibri" w:cs="Calibri"/>
          <w:b/>
        </w:rPr>
        <w:t>, do výběru</w:t>
      </w:r>
      <w:r w:rsidR="00D72126" w:rsidRPr="00D72126">
        <w:rPr>
          <w:rFonts w:ascii="Calibri" w:hAnsi="Calibri" w:cs="Calibri"/>
          <w:b/>
        </w:rPr>
        <w:t xml:space="preserve"> zahrn</w:t>
      </w:r>
      <w:r w:rsidR="00D72126">
        <w:rPr>
          <w:rFonts w:ascii="Calibri" w:hAnsi="Calibri" w:cs="Calibri"/>
          <w:b/>
        </w:rPr>
        <w:t>o</w:t>
      </w:r>
      <w:r w:rsidR="00D72126" w:rsidRPr="00D72126">
        <w:rPr>
          <w:rFonts w:ascii="Calibri" w:hAnsi="Calibri" w:cs="Calibri"/>
          <w:b/>
        </w:rPr>
        <w:t>ut metody současné i metody používané v</w:t>
      </w:r>
      <w:r w:rsidR="00D72126">
        <w:rPr>
          <w:rFonts w:ascii="Calibri" w:hAnsi="Calibri" w:cs="Calibri"/>
          <w:b/>
        </w:rPr>
        <w:t> </w:t>
      </w:r>
      <w:r w:rsidR="00D72126" w:rsidRPr="00D72126">
        <w:rPr>
          <w:rFonts w:ascii="Calibri" w:hAnsi="Calibri" w:cs="Calibri"/>
          <w:b/>
        </w:rPr>
        <w:t>historii</w:t>
      </w:r>
      <w:r w:rsidR="00D72126">
        <w:rPr>
          <w:rFonts w:ascii="Calibri" w:hAnsi="Calibri" w:cs="Calibri"/>
          <w:b/>
        </w:rPr>
        <w:t>, vytvořit</w:t>
      </w:r>
      <w:r w:rsidR="00D72126" w:rsidRPr="00D72126">
        <w:rPr>
          <w:rFonts w:ascii="Calibri" w:hAnsi="Calibri" w:cs="Calibri"/>
          <w:b/>
        </w:rPr>
        <w:t xml:space="preserve"> didaktické pomůcky pro podporu výuky matematiky</w:t>
      </w:r>
      <w:r w:rsidR="00D72126">
        <w:rPr>
          <w:rFonts w:ascii="Calibri" w:hAnsi="Calibri" w:cs="Calibri"/>
          <w:b/>
        </w:rPr>
        <w:t xml:space="preserve">, </w:t>
      </w:r>
      <w:r w:rsidR="005372F4" w:rsidRPr="00D00DEF">
        <w:rPr>
          <w:b/>
        </w:rPr>
        <w:t>s respektováním souvisejících didaktických zásad a metod, které jsou pop</w:t>
      </w:r>
      <w:r w:rsidR="00D00DEF">
        <w:rPr>
          <w:b/>
        </w:rPr>
        <w:t>s</w:t>
      </w:r>
      <w:r w:rsidR="005372F4" w:rsidRPr="00D00DEF">
        <w:rPr>
          <w:b/>
        </w:rPr>
        <w:t>ány v odborné literatuře</w:t>
      </w:r>
      <w:r w:rsidR="005372F4" w:rsidRPr="00D00DEF">
        <w:t>.</w:t>
      </w:r>
    </w:p>
    <w:p w:rsidR="00503EA1" w:rsidRPr="00AB626D" w:rsidRDefault="00503EA1" w:rsidP="009E4805">
      <w:pPr>
        <w:pStyle w:val="Nzev"/>
        <w:jc w:val="both"/>
        <w:rPr>
          <w:rFonts w:ascii="Calibri" w:hAnsi="Calibri" w:cs="Calibri"/>
        </w:rPr>
      </w:pPr>
    </w:p>
    <w:p w:rsidR="004C535A" w:rsidRPr="00AB626D" w:rsidRDefault="004C535A" w:rsidP="009E4805">
      <w:pPr>
        <w:pStyle w:val="Nzev"/>
        <w:jc w:val="both"/>
        <w:rPr>
          <w:rFonts w:ascii="Calibri" w:hAnsi="Calibri" w:cs="Calibri"/>
          <w:b/>
        </w:rPr>
      </w:pPr>
    </w:p>
    <w:p w:rsidR="00EA499F" w:rsidRPr="00EA499F" w:rsidRDefault="004C535A" w:rsidP="00EA499F">
      <w:pPr>
        <w:pStyle w:val="Nzev"/>
        <w:jc w:val="both"/>
        <w:rPr>
          <w:rFonts w:ascii="Calibri" w:hAnsi="Calibri" w:cs="Calibri"/>
          <w:b/>
        </w:rPr>
      </w:pPr>
      <w:r w:rsidRPr="00EA499F">
        <w:rPr>
          <w:rFonts w:ascii="Calibri" w:hAnsi="Calibri" w:cs="Calibri"/>
        </w:rPr>
        <w:t>Kvalita teoretické části práce:</w:t>
      </w:r>
      <w:r w:rsidRPr="00EA499F">
        <w:rPr>
          <w:rFonts w:ascii="Calibri" w:hAnsi="Calibri" w:cs="Calibri"/>
          <w:b/>
        </w:rPr>
        <w:tab/>
      </w:r>
      <w:r w:rsidR="007B0D97" w:rsidRPr="00EA499F">
        <w:rPr>
          <w:rFonts w:ascii="Calibri" w:hAnsi="Calibri" w:cs="Calibri"/>
          <w:b/>
        </w:rPr>
        <w:t xml:space="preserve"> </w:t>
      </w:r>
      <w:r w:rsidR="005372F4" w:rsidRPr="00EA499F">
        <w:rPr>
          <w:rFonts w:ascii="Calibri" w:hAnsi="Calibri" w:cs="Calibri"/>
          <w:b/>
        </w:rPr>
        <w:t>výborná</w:t>
      </w:r>
      <w:r w:rsidR="008C0020" w:rsidRPr="00EA499F">
        <w:rPr>
          <w:rFonts w:ascii="Calibri" w:hAnsi="Calibri" w:cs="Calibri"/>
          <w:b/>
        </w:rPr>
        <w:t>;</w:t>
      </w:r>
      <w:r w:rsidR="00A8186A" w:rsidRPr="00EA499F">
        <w:rPr>
          <w:rFonts w:ascii="Calibri" w:hAnsi="Calibri" w:cs="Calibri"/>
          <w:b/>
        </w:rPr>
        <w:t xml:space="preserve"> </w:t>
      </w:r>
      <w:r w:rsidR="005372F4" w:rsidRPr="00EA499F">
        <w:rPr>
          <w:rFonts w:ascii="Calibri" w:hAnsi="Calibri" w:cs="Calibri"/>
          <w:b/>
        </w:rPr>
        <w:t>autorka v teoretické části práce (kapitol</w:t>
      </w:r>
      <w:r w:rsidR="00B4710D" w:rsidRPr="00EA499F">
        <w:rPr>
          <w:rFonts w:ascii="Calibri" w:hAnsi="Calibri" w:cs="Calibri"/>
          <w:b/>
        </w:rPr>
        <w:t xml:space="preserve">a </w:t>
      </w:r>
      <w:r w:rsidR="005372F4" w:rsidRPr="00EA499F">
        <w:rPr>
          <w:rFonts w:ascii="Calibri" w:hAnsi="Calibri" w:cs="Calibri"/>
          <w:b/>
        </w:rPr>
        <w:t>2) vymezuje základní pojmy, související se</w:t>
      </w:r>
      <w:r w:rsidR="005372F4">
        <w:rPr>
          <w:rFonts w:ascii="Calibri" w:hAnsi="Calibri" w:cs="Calibri"/>
          <w:b/>
        </w:rPr>
        <w:t xml:space="preserve"> zpracováním diplomové práce a s naplněním jejích cílů. </w:t>
      </w:r>
      <w:r w:rsidR="00EA499F" w:rsidRPr="00EA499F">
        <w:rPr>
          <w:rFonts w:ascii="Calibri" w:hAnsi="Calibri" w:cs="Calibri"/>
          <w:b/>
        </w:rPr>
        <w:t xml:space="preserve">Cílem této diplomové práce je prozkoumat různé metody </w:t>
      </w:r>
      <w:r w:rsidR="00EA499F" w:rsidRPr="00EA499F">
        <w:rPr>
          <w:rFonts w:ascii="Calibri" w:hAnsi="Calibri" w:cs="Calibri"/>
          <w:b/>
        </w:rPr>
        <w:t>násobení,</w:t>
      </w:r>
      <w:r w:rsidR="00EA499F">
        <w:rPr>
          <w:rFonts w:ascii="Calibri" w:hAnsi="Calibri" w:cs="Calibri"/>
          <w:b/>
        </w:rPr>
        <w:t xml:space="preserve"> a to jak z historického pohledu vývoje matematického poznání, tak z pohledu didaktiky matematiky</w:t>
      </w:r>
      <w:r w:rsidR="00EA499F" w:rsidRPr="00EA499F">
        <w:rPr>
          <w:rFonts w:ascii="Calibri" w:hAnsi="Calibri" w:cs="Calibri"/>
          <w:b/>
        </w:rPr>
        <w:t xml:space="preserve">. Do výběru </w:t>
      </w:r>
      <w:r w:rsidR="00EA499F">
        <w:rPr>
          <w:rFonts w:ascii="Calibri" w:hAnsi="Calibri" w:cs="Calibri"/>
          <w:b/>
        </w:rPr>
        <w:t>metod byly</w:t>
      </w:r>
      <w:r w:rsidR="00EA499F" w:rsidRPr="00EA499F">
        <w:rPr>
          <w:rFonts w:ascii="Calibri" w:hAnsi="Calibri" w:cs="Calibri"/>
          <w:b/>
        </w:rPr>
        <w:t xml:space="preserve"> zahrnuty metody současné i metody používané v historii. Metody </w:t>
      </w:r>
      <w:r w:rsidR="00EA499F">
        <w:rPr>
          <w:rFonts w:ascii="Calibri" w:hAnsi="Calibri" w:cs="Calibri"/>
          <w:b/>
        </w:rPr>
        <w:t>byly v textu DP</w:t>
      </w:r>
      <w:r w:rsidR="00EA499F" w:rsidRPr="00EA499F">
        <w:rPr>
          <w:rFonts w:ascii="Calibri" w:hAnsi="Calibri" w:cs="Calibri"/>
          <w:b/>
        </w:rPr>
        <w:t xml:space="preserve"> zanalyzovány a vzájemně porovnány</w:t>
      </w:r>
      <w:r w:rsidR="00EA499F">
        <w:rPr>
          <w:rFonts w:ascii="Calibri" w:hAnsi="Calibri" w:cs="Calibri"/>
          <w:b/>
        </w:rPr>
        <w:t xml:space="preserve"> a na základě těchto komparací vznikly</w:t>
      </w:r>
      <w:r w:rsidR="00EA499F" w:rsidRPr="00EA499F">
        <w:rPr>
          <w:rFonts w:ascii="Calibri" w:hAnsi="Calibri" w:cs="Calibri"/>
          <w:b/>
        </w:rPr>
        <w:t xml:space="preserve"> didaktické pomůcky pro podporu výuky matematiky.</w:t>
      </w:r>
      <w:r w:rsidR="005372F4">
        <w:rPr>
          <w:rFonts w:ascii="Calibri" w:hAnsi="Calibri" w:cs="Calibri"/>
          <w:b/>
        </w:rPr>
        <w:t xml:space="preserve"> Celkově má práce velmi pěknou</w:t>
      </w:r>
      <w:r w:rsidR="00D00DEF">
        <w:rPr>
          <w:rFonts w:ascii="Calibri" w:hAnsi="Calibri" w:cs="Calibri"/>
          <w:b/>
        </w:rPr>
        <w:t xml:space="preserve"> grafickou úpravu, text je adekvátně</w:t>
      </w:r>
      <w:r w:rsidR="005372F4">
        <w:rPr>
          <w:rFonts w:ascii="Calibri" w:hAnsi="Calibri" w:cs="Calibri"/>
          <w:b/>
        </w:rPr>
        <w:t xml:space="preserve"> členěn a význam sdělení je oddělován. </w:t>
      </w:r>
      <w:r w:rsidR="00503EA1">
        <w:rPr>
          <w:rFonts w:ascii="Calibri" w:hAnsi="Calibri" w:cs="Calibri"/>
        </w:rPr>
        <w:t xml:space="preserve"> </w:t>
      </w:r>
      <w:r w:rsidR="00A00C68" w:rsidRPr="00A00C68">
        <w:rPr>
          <w:rFonts w:ascii="Calibri" w:hAnsi="Calibri" w:cs="Calibri"/>
          <w:b/>
        </w:rPr>
        <w:t>Je patrné, že autorka prostudovala velké množství literatury, kterou správně cituje</w:t>
      </w:r>
      <w:r w:rsidR="00A00C68">
        <w:rPr>
          <w:rFonts w:ascii="Calibri" w:hAnsi="Calibri" w:cs="Calibri"/>
          <w:b/>
        </w:rPr>
        <w:t>.</w:t>
      </w:r>
      <w:r w:rsidR="00EA499F">
        <w:rPr>
          <w:rFonts w:ascii="Calibri" w:hAnsi="Calibri" w:cs="Calibri"/>
          <w:b/>
        </w:rPr>
        <w:t xml:space="preserve"> Autorka v teoretické části analyzuje metody násobení, dává je do kontextu s RVP ZV, porovnává a analyzuje přístupy vybraných učebnic 1. i 2. st ZŠ z pohledu budování pojmu násobení a porovnává tyto učebnice dle zvolených kritérií. Již toto samo o sobě je velmi obsáhle a podrobně zpracováno.</w:t>
      </w:r>
    </w:p>
    <w:p w:rsidR="00E5427A" w:rsidRDefault="00E5427A" w:rsidP="009E4805">
      <w:pPr>
        <w:pStyle w:val="Nzev"/>
        <w:jc w:val="both"/>
        <w:rPr>
          <w:rFonts w:ascii="Calibri" w:hAnsi="Calibri" w:cs="Calibri"/>
        </w:rPr>
      </w:pPr>
    </w:p>
    <w:p w:rsidR="00A8186A" w:rsidRPr="00AB626D" w:rsidRDefault="004C535A" w:rsidP="00A8186A">
      <w:pPr>
        <w:pStyle w:val="Nzev"/>
        <w:jc w:val="both"/>
        <w:rPr>
          <w:rFonts w:ascii="Calibri" w:hAnsi="Calibri" w:cs="Calibri"/>
        </w:rPr>
      </w:pPr>
      <w:r w:rsidRPr="00054461">
        <w:rPr>
          <w:rFonts w:ascii="Calibri" w:hAnsi="Calibri" w:cs="Calibri"/>
        </w:rPr>
        <w:t xml:space="preserve">Rozsah </w:t>
      </w:r>
      <w:r>
        <w:rPr>
          <w:rFonts w:ascii="Calibri" w:hAnsi="Calibri" w:cs="Calibri"/>
        </w:rPr>
        <w:t xml:space="preserve">praktické složky </w:t>
      </w:r>
      <w:r w:rsidRPr="00054461">
        <w:rPr>
          <w:rFonts w:ascii="Calibri" w:hAnsi="Calibri" w:cs="Calibri"/>
        </w:rPr>
        <w:t>práce:</w:t>
      </w:r>
      <w:r w:rsidR="008C0020">
        <w:rPr>
          <w:rFonts w:ascii="Calibri" w:hAnsi="Calibri" w:cs="Calibri"/>
          <w:b/>
        </w:rPr>
        <w:t xml:space="preserve"> </w:t>
      </w:r>
      <w:r w:rsidR="00A00C68">
        <w:rPr>
          <w:rFonts w:ascii="Calibri" w:hAnsi="Calibri" w:cs="Calibri"/>
          <w:b/>
        </w:rPr>
        <w:t>vynikající</w:t>
      </w:r>
      <w:r>
        <w:rPr>
          <w:rFonts w:ascii="Calibri" w:hAnsi="Calibri" w:cs="Calibri"/>
          <w:b/>
        </w:rPr>
        <w:t xml:space="preserve">. </w:t>
      </w:r>
      <w:r w:rsidR="00B93BF6">
        <w:rPr>
          <w:rFonts w:ascii="Calibri" w:hAnsi="Calibri" w:cs="Calibri"/>
          <w:b/>
        </w:rPr>
        <w:t>Autorka připravila</w:t>
      </w:r>
      <w:r w:rsidR="009C5FC8">
        <w:rPr>
          <w:rFonts w:ascii="Calibri" w:hAnsi="Calibri" w:cs="Calibri"/>
          <w:b/>
        </w:rPr>
        <w:t xml:space="preserve"> </w:t>
      </w:r>
      <w:r w:rsidR="00EA499F">
        <w:rPr>
          <w:rFonts w:ascii="Calibri" w:hAnsi="Calibri" w:cs="Calibri"/>
          <w:b/>
        </w:rPr>
        <w:t>didaktické pomůcky pro výuku násobení na ZŠ, vycházela při tom z prostudovaných historických metod. Práce s pomůckami i jejich popis je vše velmi kvalitně zpracováno, vysvětleno, přílohy, které vše podrobně rozpracovávají, jsou ve formě návodů velice kvalitní. Za nevýhodu považuji, že nebyla ani jedna pomůcka vyzkoušena ve škole, to chápu při takové šíři diplomového úkolu, který se studentka před sebe postavila. Reflexe výuky s pomůckami by proto mohla být námětem související DP v budoucnu.</w:t>
      </w:r>
    </w:p>
    <w:p w:rsidR="004C535A" w:rsidRDefault="004C535A" w:rsidP="009E4805">
      <w:pPr>
        <w:pStyle w:val="Nzev"/>
        <w:jc w:val="both"/>
        <w:rPr>
          <w:rFonts w:ascii="Calibri" w:hAnsi="Calibri" w:cs="Calibri"/>
          <w:b/>
        </w:rPr>
      </w:pPr>
    </w:p>
    <w:p w:rsidR="00B66F09" w:rsidRDefault="004C535A" w:rsidP="009E4805">
      <w:pPr>
        <w:pStyle w:val="Nzev"/>
        <w:jc w:val="both"/>
        <w:rPr>
          <w:rFonts w:ascii="Calibri" w:hAnsi="Calibri" w:cs="Calibri"/>
          <w:b/>
        </w:rPr>
      </w:pPr>
      <w:r w:rsidRPr="00054461">
        <w:rPr>
          <w:rFonts w:ascii="Calibri" w:hAnsi="Calibri" w:cs="Calibri"/>
        </w:rPr>
        <w:t>Grafická, jazyková a formální úroveň:</w:t>
      </w:r>
      <w:r w:rsidR="006746A4">
        <w:rPr>
          <w:rFonts w:ascii="Calibri" w:hAnsi="Calibri" w:cs="Calibri"/>
          <w:b/>
        </w:rPr>
        <w:t xml:space="preserve"> </w:t>
      </w:r>
      <w:r w:rsidR="00195E32">
        <w:rPr>
          <w:rFonts w:ascii="Calibri" w:hAnsi="Calibri" w:cs="Calibri"/>
          <w:b/>
        </w:rPr>
        <w:t>dobrá</w:t>
      </w:r>
      <w:r w:rsidR="007B0D97">
        <w:rPr>
          <w:rFonts w:ascii="Calibri" w:hAnsi="Calibri" w:cs="Calibri"/>
          <w:b/>
        </w:rPr>
        <w:t xml:space="preserve">, </w:t>
      </w:r>
      <w:r w:rsidR="006746A4">
        <w:rPr>
          <w:rFonts w:ascii="Calibri" w:hAnsi="Calibri" w:cs="Calibri"/>
          <w:b/>
        </w:rPr>
        <w:t>tabulky a obrázky jsou správně očíslovány</w:t>
      </w:r>
      <w:r w:rsidR="00127AE1">
        <w:rPr>
          <w:rFonts w:ascii="Calibri" w:hAnsi="Calibri" w:cs="Calibri"/>
          <w:b/>
        </w:rPr>
        <w:t>, některé překlepy a pravopisné chyby uvádím dále</w:t>
      </w:r>
      <w:r w:rsidR="006746A4">
        <w:rPr>
          <w:rFonts w:ascii="Calibri" w:hAnsi="Calibri" w:cs="Calibri"/>
          <w:b/>
        </w:rPr>
        <w:t xml:space="preserve">. Citace </w:t>
      </w:r>
      <w:r w:rsidR="00B66F09">
        <w:rPr>
          <w:rFonts w:ascii="Calibri" w:hAnsi="Calibri" w:cs="Calibri"/>
          <w:b/>
        </w:rPr>
        <w:t>jsou v souladu s platnou normou.</w:t>
      </w:r>
      <w:r w:rsidR="007B0D97">
        <w:rPr>
          <w:rFonts w:ascii="Calibri" w:hAnsi="Calibri" w:cs="Calibri"/>
          <w:b/>
        </w:rPr>
        <w:t xml:space="preserve"> </w:t>
      </w:r>
    </w:p>
    <w:p w:rsidR="00021110" w:rsidRDefault="00021110" w:rsidP="009E4805">
      <w:pPr>
        <w:pStyle w:val="Nzev"/>
        <w:jc w:val="both"/>
        <w:rPr>
          <w:rFonts w:ascii="Calibri" w:hAnsi="Calibri" w:cs="Calibri"/>
          <w:b/>
        </w:rPr>
      </w:pPr>
    </w:p>
    <w:p w:rsidR="0016054D" w:rsidRDefault="0016054D" w:rsidP="009E4805">
      <w:pPr>
        <w:pStyle w:val="Nzev"/>
        <w:jc w:val="both"/>
        <w:rPr>
          <w:rFonts w:ascii="Calibri" w:hAnsi="Calibri" w:cs="Calibri"/>
          <w:b/>
        </w:rPr>
      </w:pPr>
    </w:p>
    <w:p w:rsidR="004C535A" w:rsidRDefault="00A75240" w:rsidP="009E4805">
      <w:pPr>
        <w:pStyle w:val="Nzev"/>
        <w:jc w:val="both"/>
        <w:rPr>
          <w:rFonts w:ascii="Calibri" w:hAnsi="Calibri" w:cs="Calibri"/>
          <w:b/>
        </w:rPr>
      </w:pPr>
      <w:r>
        <w:rPr>
          <w:rFonts w:ascii="Calibri" w:hAnsi="Calibri" w:cs="Calibri"/>
          <w:b/>
        </w:rPr>
        <w:t>N</w:t>
      </w:r>
      <w:r w:rsidR="004C535A" w:rsidRPr="00BF1A50">
        <w:rPr>
          <w:rFonts w:ascii="Calibri" w:hAnsi="Calibri" w:cs="Calibri"/>
          <w:b/>
        </w:rPr>
        <w:t>edostatky práce</w:t>
      </w:r>
      <w:r>
        <w:rPr>
          <w:rFonts w:ascii="Calibri" w:hAnsi="Calibri" w:cs="Calibri"/>
          <w:b/>
        </w:rPr>
        <w:t xml:space="preserve"> a chyby</w:t>
      </w:r>
      <w:r w:rsidR="00127AE1">
        <w:rPr>
          <w:rFonts w:ascii="Calibri" w:hAnsi="Calibri" w:cs="Calibri"/>
          <w:b/>
        </w:rPr>
        <w:t xml:space="preserve"> (příklady)</w:t>
      </w:r>
      <w:r w:rsidR="004C535A" w:rsidRPr="00BF1A50">
        <w:rPr>
          <w:rFonts w:ascii="Calibri" w:hAnsi="Calibri" w:cs="Calibri"/>
          <w:b/>
        </w:rPr>
        <w:t>:</w:t>
      </w:r>
    </w:p>
    <w:p w:rsidR="00127AE1" w:rsidRPr="00127AE1" w:rsidRDefault="00127AE1" w:rsidP="009E4805">
      <w:pPr>
        <w:pStyle w:val="Nzev"/>
        <w:jc w:val="both"/>
        <w:rPr>
          <w:rFonts w:ascii="Calibri" w:hAnsi="Calibri" w:cs="Calibri"/>
        </w:rPr>
      </w:pPr>
      <w:r w:rsidRPr="00127AE1">
        <w:rPr>
          <w:rFonts w:ascii="Calibri" w:hAnsi="Calibri" w:cs="Calibri"/>
        </w:rPr>
        <w:t>Jako malý nedostatek konstatuji zastaralost zdrojů</w:t>
      </w:r>
      <w:r>
        <w:rPr>
          <w:rFonts w:ascii="Calibri" w:hAnsi="Calibri" w:cs="Calibri"/>
        </w:rPr>
        <w:t>, které jsou použity jako východiska tvrzení v DP</w:t>
      </w:r>
    </w:p>
    <w:p w:rsidR="00A00C68" w:rsidRDefault="00A00C68" w:rsidP="00127AE1">
      <w:pPr>
        <w:pStyle w:val="Nzev"/>
        <w:jc w:val="both"/>
        <w:rPr>
          <w:rFonts w:ascii="Calibri" w:hAnsi="Calibri" w:cs="Calibri"/>
        </w:rPr>
      </w:pPr>
      <w:r>
        <w:rPr>
          <w:rFonts w:ascii="Calibri" w:hAnsi="Calibri" w:cs="Calibri"/>
        </w:rPr>
        <w:t xml:space="preserve">Str. </w:t>
      </w:r>
      <w:r w:rsidR="00127AE1">
        <w:rPr>
          <w:rFonts w:ascii="Calibri" w:hAnsi="Calibri" w:cs="Calibri"/>
        </w:rPr>
        <w:t xml:space="preserve">13 - </w:t>
      </w:r>
      <w:r w:rsidR="00127AE1">
        <w:rPr>
          <w:rFonts w:ascii="Calibri" w:hAnsi="Calibri" w:cs="Calibri"/>
          <w:i/>
        </w:rPr>
        <w:t xml:space="preserve">opravdovým oříškem? – </w:t>
      </w:r>
      <w:r w:rsidR="00127AE1">
        <w:rPr>
          <w:rFonts w:ascii="Calibri" w:hAnsi="Calibri" w:cs="Calibri"/>
        </w:rPr>
        <w:t>myšleno obtíží? – hovorové</w:t>
      </w:r>
    </w:p>
    <w:p w:rsidR="00127AE1" w:rsidRDefault="00127AE1" w:rsidP="00127AE1">
      <w:pPr>
        <w:pStyle w:val="Nzev"/>
        <w:jc w:val="both"/>
        <w:rPr>
          <w:rFonts w:ascii="Calibri" w:hAnsi="Calibri" w:cs="Calibri"/>
        </w:rPr>
      </w:pPr>
      <w:r>
        <w:rPr>
          <w:rFonts w:ascii="Calibri" w:hAnsi="Calibri" w:cs="Calibri"/>
        </w:rPr>
        <w:t xml:space="preserve">Str. 14 popis obr 5 </w:t>
      </w:r>
      <w:r>
        <w:rPr>
          <w:rFonts w:ascii="Calibri" w:hAnsi="Calibri" w:cs="Calibri"/>
          <w:i/>
        </w:rPr>
        <w:t>seskupov</w:t>
      </w:r>
      <w:r w:rsidRPr="00127AE1">
        <w:rPr>
          <w:rFonts w:ascii="Calibri" w:hAnsi="Calibri" w:cs="Calibri"/>
          <w:b/>
          <w:i/>
        </w:rPr>
        <w:t>a</w:t>
      </w:r>
      <w:r>
        <w:rPr>
          <w:rFonts w:ascii="Calibri" w:hAnsi="Calibri" w:cs="Calibri"/>
          <w:i/>
        </w:rPr>
        <w:t xml:space="preserve">ní </w:t>
      </w:r>
      <w:r>
        <w:rPr>
          <w:rFonts w:ascii="Calibri" w:hAnsi="Calibri" w:cs="Calibri"/>
        </w:rPr>
        <w:t>(á)</w:t>
      </w:r>
    </w:p>
    <w:p w:rsidR="00127AE1" w:rsidRDefault="00127AE1" w:rsidP="00127AE1">
      <w:pPr>
        <w:pStyle w:val="Nzev"/>
        <w:jc w:val="both"/>
        <w:rPr>
          <w:rFonts w:ascii="Calibri" w:hAnsi="Calibri" w:cs="Calibri"/>
        </w:rPr>
      </w:pPr>
      <w:r>
        <w:rPr>
          <w:rFonts w:ascii="Calibri" w:hAnsi="Calibri" w:cs="Calibri"/>
        </w:rPr>
        <w:t>Text kap. 2.2.2 – odkud je převzato? Autorka není výzkumníkem v dané oblasti, tvrzení (doporučení) tedy nemohou být „její“</w:t>
      </w:r>
    </w:p>
    <w:p w:rsidR="00127AE1" w:rsidRPr="00127AE1" w:rsidRDefault="00127AE1" w:rsidP="00127AE1">
      <w:pPr>
        <w:pStyle w:val="Nzev"/>
        <w:jc w:val="both"/>
        <w:rPr>
          <w:rFonts w:ascii="Calibri" w:hAnsi="Calibri" w:cs="Calibri"/>
        </w:rPr>
      </w:pPr>
      <w:r>
        <w:rPr>
          <w:rFonts w:ascii="Calibri" w:hAnsi="Calibri" w:cs="Calibri"/>
        </w:rPr>
        <w:t xml:space="preserve">Dále zde v kapitole použity v dlouhém textu pouze dva zdroje (Jelínek, </w:t>
      </w:r>
      <w:proofErr w:type="spellStart"/>
      <w:r>
        <w:rPr>
          <w:rFonts w:ascii="Calibri" w:hAnsi="Calibri" w:cs="Calibri"/>
        </w:rPr>
        <w:t>Beckman</w:t>
      </w:r>
      <w:proofErr w:type="spellEnd"/>
      <w:r>
        <w:rPr>
          <w:rFonts w:ascii="Calibri" w:hAnsi="Calibri" w:cs="Calibri"/>
        </w:rPr>
        <w:t>)</w:t>
      </w:r>
    </w:p>
    <w:p w:rsidR="00AF66B9" w:rsidRDefault="00AF66B9" w:rsidP="009E4805">
      <w:pPr>
        <w:pStyle w:val="Nzev"/>
        <w:jc w:val="both"/>
        <w:rPr>
          <w:rFonts w:ascii="Calibri" w:hAnsi="Calibri" w:cs="Calibri"/>
        </w:rPr>
      </w:pPr>
      <w:r>
        <w:rPr>
          <w:rFonts w:ascii="Calibri" w:hAnsi="Calibri" w:cs="Calibri"/>
        </w:rPr>
        <w:t xml:space="preserve">2.2.4 nesprávná citace </w:t>
      </w:r>
      <w:r w:rsidRPr="00AF66B9">
        <w:rPr>
          <w:rFonts w:ascii="Calibri" w:hAnsi="Calibri" w:cs="Calibri"/>
          <w:i/>
        </w:rPr>
        <w:t xml:space="preserve">Tato kapitola vychází z knihy </w:t>
      </w:r>
      <w:proofErr w:type="spellStart"/>
      <w:r w:rsidRPr="00AF66B9">
        <w:rPr>
          <w:rFonts w:ascii="Calibri" w:hAnsi="Calibri" w:cs="Calibri"/>
          <w:i/>
        </w:rPr>
        <w:t>Mathematics</w:t>
      </w:r>
      <w:proofErr w:type="spellEnd"/>
      <w:r w:rsidRPr="00AF66B9">
        <w:rPr>
          <w:rFonts w:ascii="Calibri" w:hAnsi="Calibri" w:cs="Calibri"/>
          <w:i/>
        </w:rPr>
        <w:t xml:space="preserve"> </w:t>
      </w:r>
      <w:proofErr w:type="spellStart"/>
      <w:r w:rsidRPr="00AF66B9">
        <w:rPr>
          <w:rFonts w:ascii="Calibri" w:hAnsi="Calibri" w:cs="Calibri"/>
          <w:i/>
        </w:rPr>
        <w:t>for</w:t>
      </w:r>
      <w:proofErr w:type="spellEnd"/>
      <w:r w:rsidRPr="00AF66B9">
        <w:rPr>
          <w:rFonts w:ascii="Calibri" w:hAnsi="Calibri" w:cs="Calibri"/>
          <w:i/>
        </w:rPr>
        <w:t xml:space="preserve"> </w:t>
      </w:r>
      <w:proofErr w:type="spellStart"/>
      <w:r w:rsidRPr="00AF66B9">
        <w:rPr>
          <w:rFonts w:ascii="Calibri" w:hAnsi="Calibri" w:cs="Calibri"/>
          <w:i/>
        </w:rPr>
        <w:t>elementary</w:t>
      </w:r>
      <w:proofErr w:type="spellEnd"/>
      <w:r w:rsidRPr="00AF66B9">
        <w:rPr>
          <w:rFonts w:ascii="Calibri" w:hAnsi="Calibri" w:cs="Calibri"/>
          <w:i/>
        </w:rPr>
        <w:t xml:space="preserve"> </w:t>
      </w:r>
      <w:proofErr w:type="spellStart"/>
      <w:r w:rsidRPr="00AF66B9">
        <w:rPr>
          <w:rFonts w:ascii="Calibri" w:hAnsi="Calibri" w:cs="Calibri"/>
          <w:i/>
        </w:rPr>
        <w:t>teachers</w:t>
      </w:r>
      <w:proofErr w:type="spellEnd"/>
      <w:r w:rsidRPr="00AF66B9">
        <w:rPr>
          <w:rFonts w:ascii="Calibri" w:hAnsi="Calibri" w:cs="Calibri"/>
          <w:i/>
        </w:rPr>
        <w:t xml:space="preserve"> (2008, s. 263-267).</w:t>
      </w:r>
      <w:r>
        <w:rPr>
          <w:rFonts w:ascii="Calibri" w:hAnsi="Calibri" w:cs="Calibri"/>
          <w:i/>
        </w:rPr>
        <w:t xml:space="preserve"> </w:t>
      </w:r>
      <w:r>
        <w:rPr>
          <w:rFonts w:ascii="Calibri" w:hAnsi="Calibri" w:cs="Calibri"/>
        </w:rPr>
        <w:t>Takový odkaz v seznamu není (</w:t>
      </w:r>
      <w:proofErr w:type="gramStart"/>
      <w:r>
        <w:rPr>
          <w:rFonts w:ascii="Calibri" w:hAnsi="Calibri" w:cs="Calibri"/>
        </w:rPr>
        <w:t>a nebo</w:t>
      </w:r>
      <w:proofErr w:type="gramEnd"/>
      <w:r>
        <w:rPr>
          <w:rFonts w:ascii="Calibri" w:hAnsi="Calibri" w:cs="Calibri"/>
        </w:rPr>
        <w:t xml:space="preserve"> b?), citace se takto neuvádí</w:t>
      </w:r>
    </w:p>
    <w:p w:rsidR="00AF66B9" w:rsidRDefault="00AF66B9" w:rsidP="009E4805">
      <w:pPr>
        <w:pStyle w:val="Nzev"/>
        <w:jc w:val="both"/>
        <w:rPr>
          <w:rFonts w:ascii="Calibri" w:hAnsi="Calibri" w:cs="Calibri"/>
        </w:rPr>
      </w:pPr>
      <w:r>
        <w:rPr>
          <w:rFonts w:ascii="Calibri" w:hAnsi="Calibri" w:cs="Calibri"/>
        </w:rPr>
        <w:t>Str. 24 co je násobitel? V dnešní terminologii neexistuje… nutné vysvětlit</w:t>
      </w:r>
    </w:p>
    <w:p w:rsidR="00AF66B9" w:rsidRDefault="00AF66B9" w:rsidP="009E4805">
      <w:pPr>
        <w:pStyle w:val="Nzev"/>
        <w:jc w:val="both"/>
        <w:rPr>
          <w:rFonts w:ascii="Calibri" w:hAnsi="Calibri" w:cs="Calibri"/>
        </w:rPr>
      </w:pPr>
      <w:r>
        <w:rPr>
          <w:rFonts w:ascii="Calibri" w:hAnsi="Calibri" w:cs="Calibri"/>
        </w:rPr>
        <w:t>Str. 26 …</w:t>
      </w:r>
      <w:r w:rsidRPr="00AF66B9">
        <w:rPr>
          <w:rFonts w:ascii="Calibri" w:hAnsi="Calibri" w:cs="Calibri"/>
          <w:i/>
        </w:rPr>
        <w:t xml:space="preserve">jej uvádí Divíšková </w:t>
      </w:r>
      <w:proofErr w:type="spellStart"/>
      <w:r w:rsidRPr="00AF66B9">
        <w:rPr>
          <w:rFonts w:ascii="Calibri" w:hAnsi="Calibri" w:cs="Calibri"/>
          <w:i/>
        </w:rPr>
        <w:t>at</w:t>
      </w:r>
      <w:proofErr w:type="spellEnd"/>
      <w:r w:rsidRPr="00AF66B9">
        <w:rPr>
          <w:rFonts w:ascii="Calibri" w:hAnsi="Calibri" w:cs="Calibri"/>
          <w:i/>
        </w:rPr>
        <w:t xml:space="preserve"> al. (2021, s. 47-48</w:t>
      </w:r>
      <w:proofErr w:type="gramStart"/>
      <w:r w:rsidRPr="00AF66B9">
        <w:rPr>
          <w:rFonts w:ascii="Calibri" w:hAnsi="Calibri" w:cs="Calibri"/>
          <w:i/>
        </w:rPr>
        <w:t>)</w:t>
      </w:r>
      <w:r>
        <w:rPr>
          <w:rFonts w:ascii="Calibri" w:hAnsi="Calibri" w:cs="Calibri"/>
          <w:i/>
        </w:rPr>
        <w:t xml:space="preserve"> </w:t>
      </w:r>
      <w:r>
        <w:rPr>
          <w:rFonts w:ascii="Calibri" w:hAnsi="Calibri" w:cs="Calibri"/>
        </w:rPr>
        <w:t xml:space="preserve"> -</w:t>
      </w:r>
      <w:proofErr w:type="gramEnd"/>
      <w:r>
        <w:rPr>
          <w:rFonts w:ascii="Calibri" w:hAnsi="Calibri" w:cs="Calibri"/>
        </w:rPr>
        <w:t xml:space="preserve"> autoři</w:t>
      </w:r>
    </w:p>
    <w:p w:rsidR="00AF66B9" w:rsidRDefault="00AF66B9" w:rsidP="009E4805">
      <w:pPr>
        <w:pStyle w:val="Nzev"/>
        <w:jc w:val="both"/>
        <w:rPr>
          <w:rFonts w:ascii="Calibri" w:hAnsi="Calibri" w:cs="Calibri"/>
        </w:rPr>
      </w:pPr>
      <w:r>
        <w:rPr>
          <w:rFonts w:ascii="Calibri" w:hAnsi="Calibri" w:cs="Calibri"/>
        </w:rPr>
        <w:t>Str. 28 najednou pro symbol operace násobení *? Proč?</w:t>
      </w:r>
    </w:p>
    <w:p w:rsidR="00AF66B9" w:rsidRDefault="00AF66B9" w:rsidP="009E4805">
      <w:pPr>
        <w:pStyle w:val="Nzev"/>
        <w:jc w:val="both"/>
        <w:rPr>
          <w:rFonts w:ascii="Calibri" w:hAnsi="Calibri" w:cs="Calibri"/>
        </w:rPr>
      </w:pPr>
      <w:r>
        <w:rPr>
          <w:rFonts w:ascii="Calibri" w:hAnsi="Calibri" w:cs="Calibri"/>
        </w:rPr>
        <w:t>Kap. 2.4 – úvod – str. 36-37 je opravdu autorizován Boudová (2021)? Jde o formulace RVP ZV, to je primární zdroj</w:t>
      </w:r>
    </w:p>
    <w:p w:rsidR="00AF66B9" w:rsidRDefault="00AF66B9" w:rsidP="009E4805">
      <w:pPr>
        <w:pStyle w:val="Nzev"/>
        <w:jc w:val="both"/>
        <w:rPr>
          <w:rFonts w:ascii="Calibri" w:hAnsi="Calibri" w:cs="Calibri"/>
        </w:rPr>
      </w:pPr>
      <w:r>
        <w:rPr>
          <w:rFonts w:ascii="Calibri" w:hAnsi="Calibri" w:cs="Calibri"/>
        </w:rPr>
        <w:t xml:space="preserve">2.4.1 </w:t>
      </w:r>
      <w:r>
        <w:rPr>
          <w:rFonts w:ascii="Calibri" w:hAnsi="Calibri" w:cs="Calibri"/>
          <w:i/>
        </w:rPr>
        <w:t xml:space="preserve">Základní škola by měla… </w:t>
      </w:r>
      <w:r>
        <w:rPr>
          <w:rFonts w:ascii="Calibri" w:hAnsi="Calibri" w:cs="Calibri"/>
        </w:rPr>
        <w:t xml:space="preserve"> kdo toto ověřil? Odkud kam je tato citace (Balada)? </w:t>
      </w:r>
    </w:p>
    <w:p w:rsidR="00AF66B9" w:rsidRDefault="00AF66B9" w:rsidP="009E4805">
      <w:pPr>
        <w:pStyle w:val="Nzev"/>
        <w:jc w:val="both"/>
        <w:rPr>
          <w:rFonts w:ascii="Calibri" w:hAnsi="Calibri" w:cs="Calibri"/>
        </w:rPr>
      </w:pPr>
      <w:r>
        <w:rPr>
          <w:rFonts w:ascii="Calibri" w:hAnsi="Calibri" w:cs="Calibri"/>
        </w:rPr>
        <w:t>Str. 37 – proč jsou klíčové kompetence uvedeny citací z druhotné publikace, když existuje primární zdroj? RVP ZV</w:t>
      </w:r>
    </w:p>
    <w:p w:rsidR="00A00C68" w:rsidRDefault="00AF66B9" w:rsidP="009E4805">
      <w:pPr>
        <w:pStyle w:val="Nzev"/>
        <w:jc w:val="both"/>
        <w:rPr>
          <w:rFonts w:ascii="Calibri" w:hAnsi="Calibri" w:cs="Calibri"/>
        </w:rPr>
      </w:pPr>
      <w:r>
        <w:rPr>
          <w:rFonts w:ascii="Calibri" w:hAnsi="Calibri" w:cs="Calibri"/>
        </w:rPr>
        <w:t xml:space="preserve">Str. 38-40 dtto jako str. 37, proč jsou v práci uvedeny obrázky 29-32, když by stačil odkaz na webovou stránku? Jde o závazný materiál MŠMT, je dostupný. Jak obrázky souvisejí s tématem práce, když by stačila čísla očekávaných výstupů? </w:t>
      </w:r>
    </w:p>
    <w:p w:rsidR="00AF66B9" w:rsidRDefault="00AF66B9" w:rsidP="009E4805">
      <w:pPr>
        <w:pStyle w:val="Nzev"/>
        <w:jc w:val="both"/>
        <w:rPr>
          <w:rFonts w:ascii="Calibri" w:hAnsi="Calibri" w:cs="Calibri"/>
        </w:rPr>
      </w:pPr>
      <w:r>
        <w:rPr>
          <w:rFonts w:ascii="Calibri" w:hAnsi="Calibri" w:cs="Calibri"/>
        </w:rPr>
        <w:t xml:space="preserve">Str. 41 </w:t>
      </w:r>
      <w:r>
        <w:rPr>
          <w:rFonts w:ascii="Calibri" w:hAnsi="Calibri" w:cs="Calibri"/>
          <w:i/>
        </w:rPr>
        <w:t>zkoum</w:t>
      </w:r>
      <w:r w:rsidRPr="00AF66B9">
        <w:rPr>
          <w:rFonts w:ascii="Calibri" w:hAnsi="Calibri" w:cs="Calibri"/>
          <w:b/>
          <w:i/>
        </w:rPr>
        <w:t>a</w:t>
      </w:r>
      <w:r>
        <w:rPr>
          <w:rFonts w:ascii="Calibri" w:hAnsi="Calibri" w:cs="Calibri"/>
          <w:i/>
        </w:rPr>
        <w:t xml:space="preserve">ní </w:t>
      </w:r>
      <w:r>
        <w:rPr>
          <w:rFonts w:ascii="Calibri" w:hAnsi="Calibri" w:cs="Calibri"/>
        </w:rPr>
        <w:t>(á)</w:t>
      </w:r>
    </w:p>
    <w:p w:rsidR="00AF66B9" w:rsidRDefault="00AF66B9" w:rsidP="009E4805">
      <w:pPr>
        <w:pStyle w:val="Nzev"/>
        <w:jc w:val="both"/>
        <w:rPr>
          <w:rFonts w:ascii="Calibri" w:hAnsi="Calibri" w:cs="Calibri"/>
        </w:rPr>
      </w:pPr>
      <w:r>
        <w:rPr>
          <w:rFonts w:ascii="Calibri" w:hAnsi="Calibri" w:cs="Calibri"/>
        </w:rPr>
        <w:t xml:space="preserve">Str. 62 </w:t>
      </w:r>
      <w:r>
        <w:rPr>
          <w:rFonts w:ascii="Calibri" w:hAnsi="Calibri" w:cs="Calibri"/>
          <w:i/>
        </w:rPr>
        <w:t xml:space="preserve">sada čísel zakončených na </w:t>
      </w:r>
      <w:proofErr w:type="gramStart"/>
      <w:r>
        <w:rPr>
          <w:rFonts w:ascii="Calibri" w:hAnsi="Calibri" w:cs="Calibri"/>
          <w:i/>
        </w:rPr>
        <w:t>nul  (</w:t>
      </w:r>
      <w:proofErr w:type="gramEnd"/>
      <w:r w:rsidRPr="00AF66B9">
        <w:rPr>
          <w:rFonts w:ascii="Calibri" w:hAnsi="Calibri" w:cs="Calibri"/>
        </w:rPr>
        <w:t>nulu)</w:t>
      </w:r>
    </w:p>
    <w:p w:rsidR="00AF66B9" w:rsidRDefault="00AF66B9" w:rsidP="009E4805">
      <w:pPr>
        <w:pStyle w:val="Nzev"/>
        <w:jc w:val="both"/>
        <w:rPr>
          <w:rFonts w:ascii="Calibri" w:hAnsi="Calibri" w:cs="Calibri"/>
          <w:i/>
        </w:rPr>
      </w:pPr>
      <w:r>
        <w:rPr>
          <w:rFonts w:ascii="Calibri" w:hAnsi="Calibri" w:cs="Calibri"/>
          <w:i/>
        </w:rPr>
        <w:t xml:space="preserve">Str. 63 s čísli </w:t>
      </w:r>
      <w:r w:rsidRPr="00AF66B9">
        <w:rPr>
          <w:rFonts w:ascii="Calibri" w:hAnsi="Calibri" w:cs="Calibri"/>
        </w:rPr>
        <w:t>(y)</w:t>
      </w:r>
    </w:p>
    <w:p w:rsidR="00AF66B9" w:rsidRPr="0015600C" w:rsidRDefault="00AF66B9" w:rsidP="009E4805">
      <w:pPr>
        <w:pStyle w:val="Nzev"/>
        <w:jc w:val="both"/>
        <w:rPr>
          <w:rFonts w:ascii="Calibri" w:hAnsi="Calibri" w:cs="Calibri"/>
        </w:rPr>
      </w:pPr>
      <w:r>
        <w:rPr>
          <w:rFonts w:ascii="Calibri" w:hAnsi="Calibri" w:cs="Calibri"/>
          <w:i/>
        </w:rPr>
        <w:t xml:space="preserve">Str. </w:t>
      </w:r>
      <w:r w:rsidR="0015600C">
        <w:rPr>
          <w:rFonts w:ascii="Calibri" w:hAnsi="Calibri" w:cs="Calibri"/>
          <w:i/>
        </w:rPr>
        <w:t xml:space="preserve">68 </w:t>
      </w:r>
      <w:r w:rsidR="0015600C" w:rsidRPr="0015600C">
        <w:rPr>
          <w:rFonts w:ascii="Calibri" w:hAnsi="Calibri" w:cs="Calibri"/>
          <w:i/>
        </w:rPr>
        <w:t xml:space="preserve">Z tabulky můžeme vyčíst, že </w:t>
      </w:r>
      <w:r w:rsidR="0015600C" w:rsidRPr="0015600C">
        <w:rPr>
          <w:rFonts w:ascii="Calibri" w:hAnsi="Calibri" w:cs="Calibri"/>
          <w:b/>
          <w:i/>
        </w:rPr>
        <w:t>operace</w:t>
      </w:r>
      <w:r w:rsidR="0015600C" w:rsidRPr="0015600C">
        <w:rPr>
          <w:rFonts w:ascii="Calibri" w:hAnsi="Calibri" w:cs="Calibri"/>
          <w:i/>
        </w:rPr>
        <w:t xml:space="preserve"> násobení </w:t>
      </w:r>
      <w:r w:rsidR="0015600C" w:rsidRPr="0015600C">
        <w:rPr>
          <w:rFonts w:ascii="Calibri" w:hAnsi="Calibri" w:cs="Calibri"/>
          <w:b/>
          <w:i/>
        </w:rPr>
        <w:t>začíná</w:t>
      </w:r>
      <w:r w:rsidR="0015600C" w:rsidRPr="0015600C">
        <w:rPr>
          <w:rFonts w:ascii="Calibri" w:hAnsi="Calibri" w:cs="Calibri"/>
          <w:i/>
        </w:rPr>
        <w:t xml:space="preserve"> u všech sad učebnic ve 2. ročníku. Na rozdíl od </w:t>
      </w:r>
      <w:r w:rsidR="0015600C" w:rsidRPr="0015600C">
        <w:rPr>
          <w:rFonts w:ascii="Calibri" w:hAnsi="Calibri" w:cs="Calibri"/>
          <w:b/>
          <w:i/>
        </w:rPr>
        <w:t xml:space="preserve">učebnic </w:t>
      </w:r>
      <w:r w:rsidR="0015600C" w:rsidRPr="0015600C">
        <w:rPr>
          <w:rFonts w:ascii="Calibri" w:hAnsi="Calibri" w:cs="Calibri"/>
          <w:i/>
        </w:rPr>
        <w:t xml:space="preserve">pro 2. stupeň ZŠ, </w:t>
      </w:r>
      <w:r w:rsidR="0015600C" w:rsidRPr="0015600C">
        <w:rPr>
          <w:rFonts w:ascii="Calibri" w:hAnsi="Calibri" w:cs="Calibri"/>
          <w:b/>
          <w:i/>
        </w:rPr>
        <w:t>které probírají</w:t>
      </w:r>
      <w:r w:rsidR="0015600C" w:rsidRPr="0015600C">
        <w:rPr>
          <w:rFonts w:ascii="Calibri" w:hAnsi="Calibri" w:cs="Calibri"/>
          <w:i/>
        </w:rPr>
        <w:t xml:space="preserve"> násobení desetinných čísel, </w:t>
      </w:r>
      <w:proofErr w:type="gramStart"/>
      <w:r w:rsidR="0015600C" w:rsidRPr="0015600C">
        <w:rPr>
          <w:rFonts w:ascii="Calibri" w:hAnsi="Calibri" w:cs="Calibri"/>
          <w:i/>
        </w:rPr>
        <w:t>zlomků,</w:t>
      </w:r>
      <w:r w:rsidR="0015600C">
        <w:rPr>
          <w:rFonts w:ascii="Calibri" w:hAnsi="Calibri" w:cs="Calibri"/>
          <w:i/>
        </w:rPr>
        <w:t>…</w:t>
      </w:r>
      <w:proofErr w:type="gramEnd"/>
      <w:r w:rsidR="0015600C">
        <w:rPr>
          <w:rFonts w:ascii="Calibri" w:hAnsi="Calibri" w:cs="Calibri"/>
          <w:i/>
        </w:rPr>
        <w:t xml:space="preserve"> </w:t>
      </w:r>
      <w:r w:rsidR="0015600C">
        <w:rPr>
          <w:rFonts w:ascii="Calibri" w:hAnsi="Calibri" w:cs="Calibri"/>
        </w:rPr>
        <w:t xml:space="preserve"> jak operace začíná a učebnice probírá?</w:t>
      </w:r>
    </w:p>
    <w:p w:rsidR="0015600C" w:rsidRDefault="0015600C" w:rsidP="009E4805">
      <w:pPr>
        <w:pStyle w:val="Nzev"/>
        <w:jc w:val="both"/>
        <w:rPr>
          <w:rFonts w:ascii="Calibri" w:hAnsi="Calibri" w:cs="Calibri"/>
        </w:rPr>
      </w:pPr>
      <w:r>
        <w:rPr>
          <w:rFonts w:ascii="Calibri" w:hAnsi="Calibri" w:cs="Calibri"/>
        </w:rPr>
        <w:t>Str. 69 třetí odrážka zdola jiná velikost písma</w:t>
      </w:r>
    </w:p>
    <w:p w:rsidR="0015600C" w:rsidRPr="0015600C" w:rsidRDefault="0015600C" w:rsidP="009E4805">
      <w:pPr>
        <w:pStyle w:val="Nzev"/>
        <w:jc w:val="both"/>
        <w:rPr>
          <w:rFonts w:ascii="Calibri" w:hAnsi="Calibri" w:cs="Calibri"/>
          <w:i/>
          <w:u w:val="single"/>
        </w:rPr>
      </w:pPr>
      <w:r>
        <w:rPr>
          <w:rFonts w:ascii="Calibri" w:hAnsi="Calibri" w:cs="Calibri"/>
        </w:rPr>
        <w:t xml:space="preserve">Str. </w:t>
      </w:r>
      <w:proofErr w:type="gramStart"/>
      <w:r>
        <w:rPr>
          <w:rFonts w:ascii="Calibri" w:hAnsi="Calibri" w:cs="Calibri"/>
        </w:rPr>
        <w:t>73 - 76</w:t>
      </w:r>
      <w:proofErr w:type="gramEnd"/>
      <w:r>
        <w:rPr>
          <w:rFonts w:ascii="Calibri" w:hAnsi="Calibri" w:cs="Calibri"/>
        </w:rPr>
        <w:t xml:space="preserve"> kap. 4 – kde autorka vzala jistotu pro svá tvrzení </w:t>
      </w:r>
      <w:r w:rsidRPr="0015600C">
        <w:rPr>
          <w:rFonts w:ascii="Calibri" w:hAnsi="Calibri" w:cs="Calibri"/>
          <w:i/>
        </w:rPr>
        <w:t>pro víceciferná čísla není přehledný</w:t>
      </w:r>
      <w:r>
        <w:rPr>
          <w:rFonts w:ascii="Calibri" w:hAnsi="Calibri" w:cs="Calibri"/>
          <w:i/>
        </w:rPr>
        <w:t xml:space="preserve">, bylo by vhodné seznámit žáky, jde o metodu náchylnou k chybování, způsob by nepomohl aj. </w:t>
      </w:r>
      <w:r>
        <w:rPr>
          <w:rFonts w:ascii="Calibri" w:hAnsi="Calibri" w:cs="Calibri"/>
        </w:rPr>
        <w:t xml:space="preserve"> V takových to případech by bylo dobré relativizovat tvrzení např. …</w:t>
      </w:r>
      <w:r>
        <w:rPr>
          <w:rFonts w:ascii="Calibri" w:hAnsi="Calibri" w:cs="Calibri"/>
          <w:i/>
        </w:rPr>
        <w:t>dle mého názoru apod.</w:t>
      </w:r>
    </w:p>
    <w:p w:rsidR="0015600C" w:rsidRDefault="0015600C" w:rsidP="009E4805">
      <w:pPr>
        <w:pStyle w:val="Nzev"/>
        <w:jc w:val="both"/>
        <w:rPr>
          <w:rFonts w:ascii="Calibri" w:hAnsi="Calibri" w:cs="Calibri"/>
        </w:rPr>
      </w:pPr>
      <w:r>
        <w:rPr>
          <w:rFonts w:ascii="Calibri" w:hAnsi="Calibri" w:cs="Calibri"/>
        </w:rPr>
        <w:t xml:space="preserve">Str. 79 kdo je autorem tabulky 9? je ověřena její správnost? Nějakým jiným expertem? </w:t>
      </w:r>
    </w:p>
    <w:p w:rsidR="0015600C" w:rsidRDefault="0015600C" w:rsidP="009E4805">
      <w:pPr>
        <w:pStyle w:val="Nzev"/>
        <w:jc w:val="both"/>
        <w:rPr>
          <w:rFonts w:ascii="Calibri" w:hAnsi="Calibri" w:cs="Calibri"/>
        </w:rPr>
      </w:pPr>
      <w:r>
        <w:rPr>
          <w:rFonts w:ascii="Calibri" w:hAnsi="Calibri" w:cs="Calibri"/>
        </w:rPr>
        <w:t xml:space="preserve">Str. 85 </w:t>
      </w:r>
      <w:r w:rsidRPr="0015600C">
        <w:rPr>
          <w:rFonts w:ascii="Calibri" w:hAnsi="Calibri" w:cs="Calibri"/>
          <w:i/>
        </w:rPr>
        <w:t>publikace se zaměřoval</w:t>
      </w:r>
      <w:r w:rsidRPr="0015600C">
        <w:rPr>
          <w:rFonts w:ascii="Calibri" w:hAnsi="Calibri" w:cs="Calibri"/>
          <w:b/>
          <w:i/>
        </w:rPr>
        <w:t>i</w:t>
      </w:r>
      <w:r w:rsidRPr="0015600C">
        <w:rPr>
          <w:rFonts w:ascii="Calibri" w:hAnsi="Calibri" w:cs="Calibri"/>
          <w:b/>
        </w:rPr>
        <w:t xml:space="preserve"> </w:t>
      </w:r>
      <w:r>
        <w:rPr>
          <w:rFonts w:ascii="Calibri" w:hAnsi="Calibri" w:cs="Calibri"/>
        </w:rPr>
        <w:t>(y)</w:t>
      </w:r>
    </w:p>
    <w:p w:rsidR="0015600C" w:rsidRDefault="0015600C" w:rsidP="009E4805">
      <w:pPr>
        <w:pStyle w:val="Nzev"/>
        <w:jc w:val="both"/>
        <w:rPr>
          <w:rFonts w:ascii="Calibri" w:hAnsi="Calibri" w:cs="Calibri"/>
        </w:rPr>
      </w:pPr>
      <w:r>
        <w:rPr>
          <w:rFonts w:ascii="Calibri" w:hAnsi="Calibri" w:cs="Calibri"/>
        </w:rPr>
        <w:t>Str. 86 některé metody se nedochoval</w:t>
      </w:r>
      <w:r w:rsidRPr="0015600C">
        <w:rPr>
          <w:rFonts w:ascii="Calibri" w:hAnsi="Calibri" w:cs="Calibri"/>
          <w:i/>
        </w:rPr>
        <w:t>i</w:t>
      </w:r>
      <w:r>
        <w:rPr>
          <w:rFonts w:ascii="Calibri" w:hAnsi="Calibri" w:cs="Calibri"/>
        </w:rPr>
        <w:t xml:space="preserve"> (y)</w:t>
      </w:r>
    </w:p>
    <w:p w:rsidR="0015600C" w:rsidRDefault="0015600C" w:rsidP="009E4805">
      <w:pPr>
        <w:pStyle w:val="Nzev"/>
        <w:jc w:val="both"/>
        <w:rPr>
          <w:rFonts w:ascii="Calibri" w:hAnsi="Calibri" w:cs="Calibri"/>
        </w:rPr>
      </w:pPr>
    </w:p>
    <w:p w:rsidR="0015600C" w:rsidRPr="0015600C" w:rsidRDefault="0015600C" w:rsidP="009E4805">
      <w:pPr>
        <w:pStyle w:val="Nzev"/>
        <w:jc w:val="both"/>
        <w:rPr>
          <w:rFonts w:ascii="Calibri" w:hAnsi="Calibri" w:cs="Calibri"/>
        </w:rPr>
      </w:pPr>
    </w:p>
    <w:p w:rsidR="004C535A" w:rsidRPr="0015600C" w:rsidRDefault="004C535A" w:rsidP="009E4805">
      <w:pPr>
        <w:pStyle w:val="Nzev"/>
        <w:jc w:val="both"/>
        <w:rPr>
          <w:rFonts w:ascii="Calibri" w:hAnsi="Calibri" w:cs="Calibri"/>
          <w:b/>
        </w:rPr>
      </w:pPr>
      <w:r w:rsidRPr="0015600C">
        <w:rPr>
          <w:rFonts w:ascii="Calibri" w:hAnsi="Calibri" w:cs="Calibri"/>
          <w:b/>
        </w:rPr>
        <w:t>Otázky pro obhajobu a náměty do diskuze:</w:t>
      </w:r>
    </w:p>
    <w:p w:rsidR="00A8186A" w:rsidRDefault="00A8186A" w:rsidP="009E4805">
      <w:pPr>
        <w:pStyle w:val="Nzev"/>
        <w:jc w:val="both"/>
        <w:rPr>
          <w:rFonts w:ascii="Calibri" w:hAnsi="Calibri" w:cs="Calibri"/>
        </w:rPr>
      </w:pPr>
    </w:p>
    <w:p w:rsidR="00B4193C" w:rsidRDefault="00A00C68" w:rsidP="009E4805">
      <w:pPr>
        <w:pStyle w:val="Nzev"/>
        <w:jc w:val="both"/>
        <w:rPr>
          <w:rFonts w:ascii="Calibri" w:hAnsi="Calibri" w:cs="Calibri"/>
        </w:rPr>
      </w:pPr>
      <w:r>
        <w:rPr>
          <w:rFonts w:ascii="Calibri" w:hAnsi="Calibri" w:cs="Calibri"/>
        </w:rPr>
        <w:t>Škoda, že součástí práce není reflexe realizace aktivit se žáky ZŠ</w:t>
      </w:r>
      <w:r w:rsidR="00127AE1">
        <w:rPr>
          <w:rFonts w:ascii="Calibri" w:hAnsi="Calibri" w:cs="Calibri"/>
        </w:rPr>
        <w:t>.</w:t>
      </w:r>
      <w:r>
        <w:rPr>
          <w:rFonts w:ascii="Calibri" w:hAnsi="Calibri" w:cs="Calibri"/>
        </w:rPr>
        <w:t xml:space="preserve"> Mou otázkou je proto: Kolik Vámi vytvořených aktivit jste realizovala Vy sama nebo </w:t>
      </w:r>
      <w:r w:rsidR="00127AE1">
        <w:rPr>
          <w:rFonts w:ascii="Calibri" w:hAnsi="Calibri" w:cs="Calibri"/>
        </w:rPr>
        <w:t xml:space="preserve">nějací </w:t>
      </w:r>
      <w:r>
        <w:rPr>
          <w:rFonts w:ascii="Calibri" w:hAnsi="Calibri" w:cs="Calibri"/>
        </w:rPr>
        <w:t>učitelé?</w:t>
      </w:r>
      <w:r w:rsidR="0083563A">
        <w:rPr>
          <w:rFonts w:ascii="Calibri" w:hAnsi="Calibri" w:cs="Calibri"/>
        </w:rPr>
        <w:t xml:space="preserve"> </w:t>
      </w:r>
    </w:p>
    <w:p w:rsidR="00127AE1" w:rsidRDefault="00127AE1" w:rsidP="009E4805">
      <w:pPr>
        <w:pStyle w:val="Nzev"/>
        <w:jc w:val="both"/>
        <w:rPr>
          <w:rFonts w:ascii="Calibri" w:hAnsi="Calibri" w:cs="Calibri"/>
        </w:rPr>
      </w:pPr>
    </w:p>
    <w:p w:rsidR="00127AE1" w:rsidRDefault="00127AE1" w:rsidP="009E4805">
      <w:pPr>
        <w:pStyle w:val="Nzev"/>
        <w:jc w:val="both"/>
        <w:rPr>
          <w:rFonts w:ascii="Calibri" w:hAnsi="Calibri" w:cs="Calibri"/>
        </w:rPr>
      </w:pPr>
      <w:r>
        <w:rPr>
          <w:rFonts w:ascii="Calibri" w:hAnsi="Calibri" w:cs="Calibri"/>
        </w:rPr>
        <w:t>Není rýže příliš drobným předmětem pro manipulaci žáků v navržené pomůcce? Máte odzkoušeno?</w:t>
      </w:r>
    </w:p>
    <w:p w:rsidR="00127AE1" w:rsidRDefault="00127AE1" w:rsidP="009E4805">
      <w:pPr>
        <w:pStyle w:val="Nzev"/>
        <w:jc w:val="both"/>
        <w:rPr>
          <w:rFonts w:ascii="Calibri" w:hAnsi="Calibri" w:cs="Calibri"/>
        </w:rPr>
      </w:pPr>
    </w:p>
    <w:p w:rsidR="00127AE1" w:rsidRDefault="00127AE1" w:rsidP="009E4805">
      <w:pPr>
        <w:pStyle w:val="Nzev"/>
        <w:jc w:val="both"/>
        <w:rPr>
          <w:rFonts w:ascii="Calibri" w:hAnsi="Calibri" w:cs="Calibri"/>
        </w:rPr>
      </w:pPr>
      <w:r>
        <w:rPr>
          <w:rFonts w:ascii="Calibri" w:hAnsi="Calibri" w:cs="Calibri"/>
        </w:rPr>
        <w:t>Jaký je důvod pro zařazení výkladů násobení podle Jelínka (1974) v trojkové soustavě? Není vysvětleno a bez vysvětlení chybí souvislost (až do str. 13 jde prakticky o přepis publikace Jelínek (1974)</w:t>
      </w:r>
      <w:r w:rsidR="0015600C">
        <w:rPr>
          <w:rFonts w:ascii="Calibri" w:hAnsi="Calibri" w:cs="Calibri"/>
        </w:rPr>
        <w:t>).</w:t>
      </w:r>
    </w:p>
    <w:p w:rsidR="00C637FB" w:rsidRPr="00B66F09" w:rsidRDefault="00C637FB" w:rsidP="009E4805">
      <w:pPr>
        <w:pStyle w:val="Nzev"/>
        <w:jc w:val="both"/>
        <w:rPr>
          <w:rFonts w:ascii="Calibri" w:hAnsi="Calibri" w:cs="Calibri"/>
        </w:rPr>
      </w:pPr>
    </w:p>
    <w:p w:rsidR="009E4805" w:rsidRPr="00380FD1" w:rsidRDefault="009E4805" w:rsidP="009E4805">
      <w:pPr>
        <w:jc w:val="both"/>
        <w:rPr>
          <w:rFonts w:ascii="Calibri" w:hAnsi="Calibri" w:cs="Calibri"/>
          <w:sz w:val="24"/>
          <w:lang w:val="cs-CZ"/>
        </w:rPr>
      </w:pPr>
    </w:p>
    <w:p w:rsidR="004C535A" w:rsidRDefault="004C535A">
      <w:pPr>
        <w:pStyle w:val="Nzev"/>
        <w:jc w:val="left"/>
        <w:rPr>
          <w:rFonts w:ascii="Calibri" w:hAnsi="Calibri" w:cs="Calibri"/>
        </w:rPr>
      </w:pPr>
    </w:p>
    <w:p w:rsidR="004C535A" w:rsidRPr="00760AD4" w:rsidRDefault="004C535A">
      <w:pPr>
        <w:pStyle w:val="Nzev"/>
        <w:jc w:val="left"/>
        <w:rPr>
          <w:rFonts w:ascii="Calibri" w:hAnsi="Calibri" w:cs="Calibri"/>
        </w:rPr>
      </w:pPr>
      <w:r w:rsidRPr="00760AD4">
        <w:rPr>
          <w:rFonts w:ascii="Calibri" w:hAnsi="Calibri" w:cs="Calibri"/>
        </w:rPr>
        <w:t xml:space="preserve">Práci </w:t>
      </w:r>
      <w:r>
        <w:rPr>
          <w:rFonts w:ascii="Calibri" w:hAnsi="Calibri" w:cs="Calibri"/>
          <w:b/>
        </w:rPr>
        <w:t>doporučuji</w:t>
      </w:r>
      <w:r w:rsidR="00380FD1">
        <w:rPr>
          <w:rFonts w:ascii="Calibri" w:hAnsi="Calibri" w:cs="Calibri"/>
        </w:rPr>
        <w:t xml:space="preserve"> k obhajobě</w:t>
      </w:r>
      <w:r w:rsidRPr="00760AD4">
        <w:rPr>
          <w:rFonts w:ascii="Calibri" w:hAnsi="Calibri" w:cs="Calibri"/>
        </w:rPr>
        <w:t>.</w:t>
      </w:r>
    </w:p>
    <w:p w:rsidR="004C535A" w:rsidRPr="00AB626D" w:rsidRDefault="004C535A">
      <w:pPr>
        <w:pStyle w:val="Nzev"/>
        <w:jc w:val="left"/>
        <w:rPr>
          <w:rFonts w:ascii="Calibri" w:hAnsi="Calibri" w:cs="Calibri"/>
        </w:rPr>
      </w:pPr>
    </w:p>
    <w:p w:rsidR="004C535A" w:rsidRDefault="004C535A">
      <w:pPr>
        <w:pStyle w:val="Nzev"/>
        <w:jc w:val="left"/>
        <w:rPr>
          <w:rFonts w:ascii="Calibri" w:hAnsi="Calibri" w:cs="Calibri"/>
          <w:b/>
        </w:rPr>
      </w:pPr>
      <w:r w:rsidRPr="00AB626D">
        <w:rPr>
          <w:rFonts w:ascii="Calibri" w:hAnsi="Calibri" w:cs="Calibri"/>
          <w:b/>
        </w:rPr>
        <w:t>Navrhuji hodnocení stupněm:</w:t>
      </w:r>
      <w:r w:rsidR="00021110">
        <w:rPr>
          <w:rFonts w:ascii="Calibri" w:hAnsi="Calibri" w:cs="Calibri"/>
          <w:b/>
        </w:rPr>
        <w:t xml:space="preserve"> v</w:t>
      </w:r>
      <w:r w:rsidR="00A00C68">
        <w:rPr>
          <w:rFonts w:ascii="Calibri" w:hAnsi="Calibri" w:cs="Calibri"/>
          <w:b/>
        </w:rPr>
        <w:t>ýborně</w:t>
      </w:r>
    </w:p>
    <w:p w:rsidR="00237D33" w:rsidRPr="00AB626D" w:rsidRDefault="00237D33">
      <w:pPr>
        <w:pStyle w:val="Nzev"/>
        <w:jc w:val="left"/>
        <w:rPr>
          <w:rFonts w:ascii="Calibri" w:hAnsi="Calibri" w:cs="Calibri"/>
          <w:b/>
        </w:rPr>
      </w:pPr>
      <w:r>
        <w:rPr>
          <w:rFonts w:ascii="Calibri" w:hAnsi="Calibri" w:cs="Calibri"/>
          <w:b/>
        </w:rPr>
        <w:t>Komisi pak navrhuji zvážit návrh na ocenění cenou děkanky</w:t>
      </w:r>
    </w:p>
    <w:p w:rsidR="004C535A" w:rsidRPr="00AB626D" w:rsidRDefault="004C535A">
      <w:pPr>
        <w:pStyle w:val="Nzev"/>
        <w:jc w:val="left"/>
        <w:rPr>
          <w:rFonts w:ascii="Calibri" w:hAnsi="Calibri" w:cs="Calibri"/>
        </w:rPr>
      </w:pPr>
    </w:p>
    <w:p w:rsidR="004C535A" w:rsidRPr="00AB626D" w:rsidRDefault="004C535A">
      <w:pPr>
        <w:pStyle w:val="Nzev"/>
        <w:jc w:val="left"/>
        <w:rPr>
          <w:rFonts w:ascii="Calibri" w:hAnsi="Calibri" w:cs="Calibri"/>
        </w:rPr>
      </w:pPr>
    </w:p>
    <w:p w:rsidR="004C535A" w:rsidRPr="00AB626D" w:rsidRDefault="004C535A">
      <w:pPr>
        <w:pStyle w:val="Nzev"/>
        <w:jc w:val="left"/>
        <w:rPr>
          <w:rFonts w:ascii="Calibri" w:hAnsi="Calibri" w:cs="Calibri"/>
        </w:rPr>
      </w:pPr>
    </w:p>
    <w:p w:rsidR="004C535A" w:rsidRPr="00AB626D" w:rsidRDefault="004C535A" w:rsidP="00203DA9">
      <w:pPr>
        <w:pStyle w:val="Nzev"/>
        <w:jc w:val="left"/>
        <w:rPr>
          <w:rFonts w:ascii="Calibri" w:hAnsi="Calibri" w:cs="Calibri"/>
        </w:rPr>
      </w:pPr>
      <w:r>
        <w:rPr>
          <w:rFonts w:ascii="Calibri" w:hAnsi="Calibri" w:cs="Calibri"/>
        </w:rPr>
        <w:t>Místo, datum a podpis</w:t>
      </w:r>
      <w:r w:rsidR="002A4B4B">
        <w:rPr>
          <w:rFonts w:ascii="Calibri" w:hAnsi="Calibri" w:cs="Calibri"/>
        </w:rPr>
        <w:t xml:space="preserve">: </w:t>
      </w:r>
      <w:r w:rsidR="00021110">
        <w:rPr>
          <w:rFonts w:ascii="Calibri" w:hAnsi="Calibri" w:cs="Calibri"/>
        </w:rPr>
        <w:t xml:space="preserve">České Budějovice, </w:t>
      </w:r>
      <w:r w:rsidR="00127AE1">
        <w:rPr>
          <w:rFonts w:ascii="Calibri" w:hAnsi="Calibri" w:cs="Calibri"/>
        </w:rPr>
        <w:t>9</w:t>
      </w:r>
      <w:r w:rsidR="00021110">
        <w:rPr>
          <w:rFonts w:ascii="Calibri" w:hAnsi="Calibri" w:cs="Calibri"/>
        </w:rPr>
        <w:t xml:space="preserve">. </w:t>
      </w:r>
      <w:r w:rsidR="00127AE1">
        <w:rPr>
          <w:rFonts w:ascii="Calibri" w:hAnsi="Calibri" w:cs="Calibri"/>
        </w:rPr>
        <w:t>5</w:t>
      </w:r>
      <w:r w:rsidR="00021110">
        <w:rPr>
          <w:rFonts w:ascii="Calibri" w:hAnsi="Calibri" w:cs="Calibri"/>
        </w:rPr>
        <w:t>. 202</w:t>
      </w:r>
      <w:r w:rsidR="00127AE1">
        <w:rPr>
          <w:rFonts w:ascii="Calibri" w:hAnsi="Calibri" w:cs="Calibri"/>
        </w:rPr>
        <w:t>3</w:t>
      </w:r>
    </w:p>
    <w:sectPr w:rsidR="004C535A" w:rsidRPr="00AB626D" w:rsidSect="002835AC">
      <w:pgSz w:w="11906" w:h="16838"/>
      <w:pgMar w:top="1417" w:right="1136" w:bottom="1417" w:left="1276"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WenQuanYi Zen Hei">
    <w:panose1 w:val="00000000000000000000"/>
    <w:charset w:val="80"/>
    <w:family w:val="auto"/>
    <w:notTrueType/>
    <w:pitch w:val="variable"/>
    <w:sig w:usb0="00000001" w:usb1="08070000" w:usb2="00000010" w:usb3="00000000" w:csb0="00020000" w:csb1="00000000"/>
  </w:font>
  <w:font w:name="Lohit Devanagari">
    <w:altName w:val="MS Gothic"/>
    <w:panose1 w:val="00000000000000000000"/>
    <w:charset w:val="80"/>
    <w:family w:val="auto"/>
    <w:notTrueType/>
    <w:pitch w:val="variable"/>
    <w:sig w:usb0="00000000" w:usb1="08070000" w:usb2="00000010" w:usb3="00000000" w:csb0="00020000"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CF9561A"/>
    <w:multiLevelType w:val="hybridMultilevel"/>
    <w:tmpl w:val="D6EA87BA"/>
    <w:lvl w:ilvl="0" w:tplc="0405000F">
      <w:start w:val="1"/>
      <w:numFmt w:val="decimal"/>
      <w:lvlText w:val="%1."/>
      <w:lvlJc w:val="left"/>
      <w:pPr>
        <w:ind w:left="1080" w:hanging="360"/>
      </w:pPr>
      <w:rPr>
        <w:rFonts w:cs="Times New Roman"/>
      </w:rPr>
    </w:lvl>
    <w:lvl w:ilvl="1" w:tplc="04050019" w:tentative="1">
      <w:start w:val="1"/>
      <w:numFmt w:val="lowerLetter"/>
      <w:lvlText w:val="%2."/>
      <w:lvlJc w:val="left"/>
      <w:pPr>
        <w:ind w:left="1800" w:hanging="360"/>
      </w:pPr>
      <w:rPr>
        <w:rFonts w:cs="Times New Roman"/>
      </w:rPr>
    </w:lvl>
    <w:lvl w:ilvl="2" w:tplc="0405001B" w:tentative="1">
      <w:start w:val="1"/>
      <w:numFmt w:val="lowerRoman"/>
      <w:lvlText w:val="%3."/>
      <w:lvlJc w:val="right"/>
      <w:pPr>
        <w:ind w:left="2520" w:hanging="180"/>
      </w:pPr>
      <w:rPr>
        <w:rFonts w:cs="Times New Roman"/>
      </w:rPr>
    </w:lvl>
    <w:lvl w:ilvl="3" w:tplc="0405000F" w:tentative="1">
      <w:start w:val="1"/>
      <w:numFmt w:val="decimal"/>
      <w:lvlText w:val="%4."/>
      <w:lvlJc w:val="left"/>
      <w:pPr>
        <w:ind w:left="3240" w:hanging="360"/>
      </w:pPr>
      <w:rPr>
        <w:rFonts w:cs="Times New Roman"/>
      </w:rPr>
    </w:lvl>
    <w:lvl w:ilvl="4" w:tplc="04050019" w:tentative="1">
      <w:start w:val="1"/>
      <w:numFmt w:val="lowerLetter"/>
      <w:lvlText w:val="%5."/>
      <w:lvlJc w:val="left"/>
      <w:pPr>
        <w:ind w:left="3960" w:hanging="360"/>
      </w:pPr>
      <w:rPr>
        <w:rFonts w:cs="Times New Roman"/>
      </w:rPr>
    </w:lvl>
    <w:lvl w:ilvl="5" w:tplc="0405001B" w:tentative="1">
      <w:start w:val="1"/>
      <w:numFmt w:val="lowerRoman"/>
      <w:lvlText w:val="%6."/>
      <w:lvlJc w:val="right"/>
      <w:pPr>
        <w:ind w:left="4680" w:hanging="180"/>
      </w:pPr>
      <w:rPr>
        <w:rFonts w:cs="Times New Roman"/>
      </w:rPr>
    </w:lvl>
    <w:lvl w:ilvl="6" w:tplc="0405000F" w:tentative="1">
      <w:start w:val="1"/>
      <w:numFmt w:val="decimal"/>
      <w:lvlText w:val="%7."/>
      <w:lvlJc w:val="left"/>
      <w:pPr>
        <w:ind w:left="5400" w:hanging="360"/>
      </w:pPr>
      <w:rPr>
        <w:rFonts w:cs="Times New Roman"/>
      </w:rPr>
    </w:lvl>
    <w:lvl w:ilvl="7" w:tplc="04050019" w:tentative="1">
      <w:start w:val="1"/>
      <w:numFmt w:val="lowerLetter"/>
      <w:lvlText w:val="%8."/>
      <w:lvlJc w:val="left"/>
      <w:pPr>
        <w:ind w:left="6120" w:hanging="360"/>
      </w:pPr>
      <w:rPr>
        <w:rFonts w:cs="Times New Roman"/>
      </w:rPr>
    </w:lvl>
    <w:lvl w:ilvl="8" w:tplc="0405001B" w:tentative="1">
      <w:start w:val="1"/>
      <w:numFmt w:val="lowerRoman"/>
      <w:lvlText w:val="%9."/>
      <w:lvlJc w:val="right"/>
      <w:pPr>
        <w:ind w:left="6840" w:hanging="180"/>
      </w:pPr>
      <w:rPr>
        <w:rFonts w:cs="Times New Roman"/>
      </w:rPr>
    </w:lvl>
  </w:abstractNum>
  <w:abstractNum w:abstractNumId="1" w15:restartNumberingAfterBreak="0">
    <w:nsid w:val="26165BDC"/>
    <w:multiLevelType w:val="hybridMultilevel"/>
    <w:tmpl w:val="0DE8E122"/>
    <w:lvl w:ilvl="0" w:tplc="0405000F">
      <w:start w:val="1"/>
      <w:numFmt w:val="decimal"/>
      <w:lvlText w:val="%1."/>
      <w:lvlJc w:val="left"/>
      <w:pPr>
        <w:ind w:left="720" w:hanging="360"/>
      </w:pPr>
      <w:rPr>
        <w:rFonts w:cs="Times New Roman" w:hint="default"/>
      </w:rPr>
    </w:lvl>
    <w:lvl w:ilvl="1" w:tplc="04050019" w:tentative="1">
      <w:start w:val="1"/>
      <w:numFmt w:val="lowerLetter"/>
      <w:lvlText w:val="%2."/>
      <w:lvlJc w:val="left"/>
      <w:pPr>
        <w:ind w:left="1440" w:hanging="360"/>
      </w:pPr>
      <w:rPr>
        <w:rFonts w:cs="Times New Roman"/>
      </w:rPr>
    </w:lvl>
    <w:lvl w:ilvl="2" w:tplc="0405001B" w:tentative="1">
      <w:start w:val="1"/>
      <w:numFmt w:val="lowerRoman"/>
      <w:lvlText w:val="%3."/>
      <w:lvlJc w:val="right"/>
      <w:pPr>
        <w:ind w:left="2160" w:hanging="180"/>
      </w:pPr>
      <w:rPr>
        <w:rFonts w:cs="Times New Roman"/>
      </w:rPr>
    </w:lvl>
    <w:lvl w:ilvl="3" w:tplc="0405000F" w:tentative="1">
      <w:start w:val="1"/>
      <w:numFmt w:val="decimal"/>
      <w:lvlText w:val="%4."/>
      <w:lvlJc w:val="left"/>
      <w:pPr>
        <w:ind w:left="2880" w:hanging="360"/>
      </w:pPr>
      <w:rPr>
        <w:rFonts w:cs="Times New Roman"/>
      </w:rPr>
    </w:lvl>
    <w:lvl w:ilvl="4" w:tplc="04050019" w:tentative="1">
      <w:start w:val="1"/>
      <w:numFmt w:val="lowerLetter"/>
      <w:lvlText w:val="%5."/>
      <w:lvlJc w:val="left"/>
      <w:pPr>
        <w:ind w:left="3600" w:hanging="360"/>
      </w:pPr>
      <w:rPr>
        <w:rFonts w:cs="Times New Roman"/>
      </w:rPr>
    </w:lvl>
    <w:lvl w:ilvl="5" w:tplc="0405001B" w:tentative="1">
      <w:start w:val="1"/>
      <w:numFmt w:val="lowerRoman"/>
      <w:lvlText w:val="%6."/>
      <w:lvlJc w:val="right"/>
      <w:pPr>
        <w:ind w:left="4320" w:hanging="180"/>
      </w:pPr>
      <w:rPr>
        <w:rFonts w:cs="Times New Roman"/>
      </w:rPr>
    </w:lvl>
    <w:lvl w:ilvl="6" w:tplc="0405000F" w:tentative="1">
      <w:start w:val="1"/>
      <w:numFmt w:val="decimal"/>
      <w:lvlText w:val="%7."/>
      <w:lvlJc w:val="left"/>
      <w:pPr>
        <w:ind w:left="5040" w:hanging="360"/>
      </w:pPr>
      <w:rPr>
        <w:rFonts w:cs="Times New Roman"/>
      </w:rPr>
    </w:lvl>
    <w:lvl w:ilvl="7" w:tplc="04050019" w:tentative="1">
      <w:start w:val="1"/>
      <w:numFmt w:val="lowerLetter"/>
      <w:lvlText w:val="%8."/>
      <w:lvlJc w:val="left"/>
      <w:pPr>
        <w:ind w:left="5760" w:hanging="360"/>
      </w:pPr>
      <w:rPr>
        <w:rFonts w:cs="Times New Roman"/>
      </w:rPr>
    </w:lvl>
    <w:lvl w:ilvl="8" w:tplc="0405001B" w:tentative="1">
      <w:start w:val="1"/>
      <w:numFmt w:val="lowerRoman"/>
      <w:lvlText w:val="%9."/>
      <w:lvlJc w:val="right"/>
      <w:pPr>
        <w:ind w:left="6480" w:hanging="180"/>
      </w:pPr>
      <w:rPr>
        <w:rFonts w:cs="Times New Roman"/>
      </w:rPr>
    </w:lvl>
  </w:abstractNum>
  <w:abstractNum w:abstractNumId="2" w15:restartNumberingAfterBreak="0">
    <w:nsid w:val="7E9C01A5"/>
    <w:multiLevelType w:val="hybridMultilevel"/>
    <w:tmpl w:val="95E03840"/>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attachedTemplate r:id="rId1"/>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doNotValidateAgainstSchema/>
  <w:doNotDemarcateInvalidXml/>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MLI0NTIyMzAyNrE0tDBS0lEKTi0uzszPAykwrAUAFddMASwAAAA="/>
  </w:docVars>
  <w:rsids>
    <w:rsidRoot w:val="00095937"/>
    <w:rsid w:val="00016FFF"/>
    <w:rsid w:val="00021110"/>
    <w:rsid w:val="00045E7D"/>
    <w:rsid w:val="00052C08"/>
    <w:rsid w:val="00054461"/>
    <w:rsid w:val="00095937"/>
    <w:rsid w:val="000C1E52"/>
    <w:rsid w:val="000D1F12"/>
    <w:rsid w:val="00127AE1"/>
    <w:rsid w:val="00145BE2"/>
    <w:rsid w:val="00153EEE"/>
    <w:rsid w:val="0015600C"/>
    <w:rsid w:val="00156E7C"/>
    <w:rsid w:val="001600F0"/>
    <w:rsid w:val="0016054D"/>
    <w:rsid w:val="00163A5E"/>
    <w:rsid w:val="00191A37"/>
    <w:rsid w:val="00194938"/>
    <w:rsid w:val="00195E32"/>
    <w:rsid w:val="001F1E4E"/>
    <w:rsid w:val="001F608A"/>
    <w:rsid w:val="00203DA9"/>
    <w:rsid w:val="00205DDB"/>
    <w:rsid w:val="00207CF8"/>
    <w:rsid w:val="002229C5"/>
    <w:rsid w:val="00227F58"/>
    <w:rsid w:val="00237D33"/>
    <w:rsid w:val="0024479A"/>
    <w:rsid w:val="00267E8F"/>
    <w:rsid w:val="002835AC"/>
    <w:rsid w:val="002A4B4B"/>
    <w:rsid w:val="002B79AF"/>
    <w:rsid w:val="002C7D4E"/>
    <w:rsid w:val="002D1EE4"/>
    <w:rsid w:val="002D4FC4"/>
    <w:rsid w:val="002E6416"/>
    <w:rsid w:val="003359B7"/>
    <w:rsid w:val="00372CA3"/>
    <w:rsid w:val="003748D7"/>
    <w:rsid w:val="00380FD1"/>
    <w:rsid w:val="0039454B"/>
    <w:rsid w:val="003B42A2"/>
    <w:rsid w:val="003B5437"/>
    <w:rsid w:val="003F06CB"/>
    <w:rsid w:val="004071D4"/>
    <w:rsid w:val="00452644"/>
    <w:rsid w:val="004879B3"/>
    <w:rsid w:val="004A1F63"/>
    <w:rsid w:val="004A477A"/>
    <w:rsid w:val="004C535A"/>
    <w:rsid w:val="004F2166"/>
    <w:rsid w:val="004F6E96"/>
    <w:rsid w:val="00503EA1"/>
    <w:rsid w:val="00505B9A"/>
    <w:rsid w:val="00510CC2"/>
    <w:rsid w:val="00511EE8"/>
    <w:rsid w:val="00531503"/>
    <w:rsid w:val="005372F4"/>
    <w:rsid w:val="00537EF9"/>
    <w:rsid w:val="005420A6"/>
    <w:rsid w:val="005450EF"/>
    <w:rsid w:val="00545B9C"/>
    <w:rsid w:val="00584CED"/>
    <w:rsid w:val="005A48FF"/>
    <w:rsid w:val="005B5812"/>
    <w:rsid w:val="005B5A27"/>
    <w:rsid w:val="005C4EA0"/>
    <w:rsid w:val="005D0F7C"/>
    <w:rsid w:val="005F4122"/>
    <w:rsid w:val="006053C1"/>
    <w:rsid w:val="00606C8F"/>
    <w:rsid w:val="0061247F"/>
    <w:rsid w:val="00620C41"/>
    <w:rsid w:val="0062107F"/>
    <w:rsid w:val="0064664F"/>
    <w:rsid w:val="006518D9"/>
    <w:rsid w:val="0065689D"/>
    <w:rsid w:val="006746A4"/>
    <w:rsid w:val="0068121C"/>
    <w:rsid w:val="006A4990"/>
    <w:rsid w:val="006B7C35"/>
    <w:rsid w:val="006D162B"/>
    <w:rsid w:val="006E0A03"/>
    <w:rsid w:val="007501B8"/>
    <w:rsid w:val="0075221D"/>
    <w:rsid w:val="007542C8"/>
    <w:rsid w:val="00760AD4"/>
    <w:rsid w:val="007B0D97"/>
    <w:rsid w:val="007D7D90"/>
    <w:rsid w:val="00822F6C"/>
    <w:rsid w:val="00830A07"/>
    <w:rsid w:val="008355B5"/>
    <w:rsid w:val="0083563A"/>
    <w:rsid w:val="00846A00"/>
    <w:rsid w:val="0085196C"/>
    <w:rsid w:val="008520E6"/>
    <w:rsid w:val="008723AC"/>
    <w:rsid w:val="00873F83"/>
    <w:rsid w:val="00890CD5"/>
    <w:rsid w:val="008A65B1"/>
    <w:rsid w:val="008C0020"/>
    <w:rsid w:val="008C2C34"/>
    <w:rsid w:val="009061E3"/>
    <w:rsid w:val="00957A90"/>
    <w:rsid w:val="009621AA"/>
    <w:rsid w:val="009730B3"/>
    <w:rsid w:val="00973990"/>
    <w:rsid w:val="00987BA4"/>
    <w:rsid w:val="00990B32"/>
    <w:rsid w:val="00994119"/>
    <w:rsid w:val="00997CF1"/>
    <w:rsid w:val="009A4425"/>
    <w:rsid w:val="009C5FC8"/>
    <w:rsid w:val="009E4805"/>
    <w:rsid w:val="009F2F30"/>
    <w:rsid w:val="00A00C68"/>
    <w:rsid w:val="00A128FF"/>
    <w:rsid w:val="00A31420"/>
    <w:rsid w:val="00A47ABF"/>
    <w:rsid w:val="00A51B17"/>
    <w:rsid w:val="00A75240"/>
    <w:rsid w:val="00A755AD"/>
    <w:rsid w:val="00A8186A"/>
    <w:rsid w:val="00A97D3E"/>
    <w:rsid w:val="00AA68B9"/>
    <w:rsid w:val="00AB626D"/>
    <w:rsid w:val="00AF66B9"/>
    <w:rsid w:val="00B007F0"/>
    <w:rsid w:val="00B011DD"/>
    <w:rsid w:val="00B10CD0"/>
    <w:rsid w:val="00B4193C"/>
    <w:rsid w:val="00B4710D"/>
    <w:rsid w:val="00B66F09"/>
    <w:rsid w:val="00B93BF6"/>
    <w:rsid w:val="00BA5D9D"/>
    <w:rsid w:val="00BC68F2"/>
    <w:rsid w:val="00BD156D"/>
    <w:rsid w:val="00BE2289"/>
    <w:rsid w:val="00BF1A50"/>
    <w:rsid w:val="00C01112"/>
    <w:rsid w:val="00C479FB"/>
    <w:rsid w:val="00C514CE"/>
    <w:rsid w:val="00C52B4C"/>
    <w:rsid w:val="00C57129"/>
    <w:rsid w:val="00C637FB"/>
    <w:rsid w:val="00C73D6D"/>
    <w:rsid w:val="00C95D73"/>
    <w:rsid w:val="00CB7D5A"/>
    <w:rsid w:val="00CD0094"/>
    <w:rsid w:val="00CD2D00"/>
    <w:rsid w:val="00D00DEF"/>
    <w:rsid w:val="00D011E8"/>
    <w:rsid w:val="00D2150D"/>
    <w:rsid w:val="00D5273E"/>
    <w:rsid w:val="00D717B4"/>
    <w:rsid w:val="00D72126"/>
    <w:rsid w:val="00D90C03"/>
    <w:rsid w:val="00DA192C"/>
    <w:rsid w:val="00DD1A70"/>
    <w:rsid w:val="00DE2D07"/>
    <w:rsid w:val="00E03F6D"/>
    <w:rsid w:val="00E11AF5"/>
    <w:rsid w:val="00E15AE8"/>
    <w:rsid w:val="00E166D3"/>
    <w:rsid w:val="00E41E6C"/>
    <w:rsid w:val="00E468A5"/>
    <w:rsid w:val="00E5427A"/>
    <w:rsid w:val="00E6531E"/>
    <w:rsid w:val="00E76207"/>
    <w:rsid w:val="00E92238"/>
    <w:rsid w:val="00EA499F"/>
    <w:rsid w:val="00EB00D4"/>
    <w:rsid w:val="00EE32C0"/>
    <w:rsid w:val="00F0223A"/>
    <w:rsid w:val="00F26C07"/>
    <w:rsid w:val="00F35550"/>
    <w:rsid w:val="00F3599F"/>
    <w:rsid w:val="00F515C2"/>
    <w:rsid w:val="00F74964"/>
    <w:rsid w:val="00F94F30"/>
    <w:rsid w:val="00FE29F3"/>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5C375C89"/>
  <w15:docId w15:val="{902E55B7-2CA7-4220-AC3A-BACB8CDE25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2"/>
        <w:szCs w:val="22"/>
        <w:lang w:val="cs-CZ" w:eastAsia="cs-CZ"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lsdException w:name="Body Text" w:semiHidden="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
    <w:name w:val="Normal"/>
    <w:qFormat/>
    <w:rsid w:val="002835AC"/>
    <w:pPr>
      <w:suppressAutoHyphens/>
    </w:pPr>
    <w:rPr>
      <w:sz w:val="20"/>
      <w:szCs w:val="20"/>
      <w:lang w:val="en-GB" w:eastAsia="ar-SA"/>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Absatz-Standardschriftart">
    <w:name w:val="Absatz-Standardschriftart"/>
    <w:uiPriority w:val="99"/>
    <w:rsid w:val="002835AC"/>
  </w:style>
  <w:style w:type="character" w:customStyle="1" w:styleId="WW-Absatz-Standardschriftart">
    <w:name w:val="WW-Absatz-Standardschriftart"/>
    <w:uiPriority w:val="99"/>
    <w:rsid w:val="002835AC"/>
  </w:style>
  <w:style w:type="character" w:customStyle="1" w:styleId="WW-Absatz-Standardschriftart1">
    <w:name w:val="WW-Absatz-Standardschriftart1"/>
    <w:uiPriority w:val="99"/>
    <w:rsid w:val="002835AC"/>
  </w:style>
  <w:style w:type="character" w:customStyle="1" w:styleId="WW8Num2z0">
    <w:name w:val="WW8Num2z0"/>
    <w:uiPriority w:val="99"/>
    <w:rsid w:val="002835AC"/>
    <w:rPr>
      <w:rFonts w:ascii="Wingdings" w:hAnsi="Wingdings"/>
      <w:sz w:val="16"/>
    </w:rPr>
  </w:style>
  <w:style w:type="character" w:customStyle="1" w:styleId="WW8Num3z0">
    <w:name w:val="WW8Num3z0"/>
    <w:uiPriority w:val="99"/>
    <w:rsid w:val="002835AC"/>
    <w:rPr>
      <w:rFonts w:ascii="Wingdings" w:hAnsi="Wingdings"/>
      <w:sz w:val="16"/>
    </w:rPr>
  </w:style>
  <w:style w:type="character" w:customStyle="1" w:styleId="WW8Num4z0">
    <w:name w:val="WW8Num4z0"/>
    <w:uiPriority w:val="99"/>
    <w:rsid w:val="002835AC"/>
    <w:rPr>
      <w:rFonts w:ascii="Wingdings" w:hAnsi="Wingdings"/>
      <w:sz w:val="16"/>
    </w:rPr>
  </w:style>
  <w:style w:type="character" w:customStyle="1" w:styleId="WW8Num5z0">
    <w:name w:val="WW8Num5z0"/>
    <w:uiPriority w:val="99"/>
    <w:rsid w:val="002835AC"/>
    <w:rPr>
      <w:rFonts w:ascii="Wingdings" w:hAnsi="Wingdings"/>
      <w:sz w:val="16"/>
    </w:rPr>
  </w:style>
  <w:style w:type="character" w:customStyle="1" w:styleId="WW8Num6z0">
    <w:name w:val="WW8Num6z0"/>
    <w:uiPriority w:val="99"/>
    <w:rsid w:val="002835AC"/>
    <w:rPr>
      <w:rFonts w:ascii="Wingdings" w:hAnsi="Wingdings"/>
      <w:sz w:val="16"/>
    </w:rPr>
  </w:style>
  <w:style w:type="character" w:customStyle="1" w:styleId="WW8Num9z0">
    <w:name w:val="WW8Num9z0"/>
    <w:uiPriority w:val="99"/>
    <w:rsid w:val="002835AC"/>
    <w:rPr>
      <w:rFonts w:ascii="Wingdings" w:hAnsi="Wingdings"/>
      <w:sz w:val="16"/>
    </w:rPr>
  </w:style>
  <w:style w:type="character" w:customStyle="1" w:styleId="WW8Num10z0">
    <w:name w:val="WW8Num10z0"/>
    <w:uiPriority w:val="99"/>
    <w:rsid w:val="002835AC"/>
    <w:rPr>
      <w:rFonts w:ascii="Wingdings" w:hAnsi="Wingdings"/>
      <w:sz w:val="16"/>
    </w:rPr>
  </w:style>
  <w:style w:type="character" w:customStyle="1" w:styleId="WW8Num11z0">
    <w:name w:val="WW8Num11z0"/>
    <w:uiPriority w:val="99"/>
    <w:rsid w:val="002835AC"/>
    <w:rPr>
      <w:rFonts w:ascii="Wingdings" w:hAnsi="Wingdings"/>
      <w:sz w:val="16"/>
    </w:rPr>
  </w:style>
  <w:style w:type="character" w:customStyle="1" w:styleId="WW8Num15z0">
    <w:name w:val="WW8Num15z0"/>
    <w:uiPriority w:val="99"/>
    <w:rsid w:val="002835AC"/>
    <w:rPr>
      <w:rFonts w:ascii="Wingdings" w:hAnsi="Wingdings"/>
      <w:sz w:val="16"/>
    </w:rPr>
  </w:style>
  <w:style w:type="character" w:customStyle="1" w:styleId="WW8Num23z0">
    <w:name w:val="WW8Num23z0"/>
    <w:uiPriority w:val="99"/>
    <w:rsid w:val="002835AC"/>
    <w:rPr>
      <w:rFonts w:ascii="Wingdings" w:hAnsi="Wingdings"/>
      <w:sz w:val="16"/>
    </w:rPr>
  </w:style>
  <w:style w:type="character" w:customStyle="1" w:styleId="WW8Num24z0">
    <w:name w:val="WW8Num24z0"/>
    <w:uiPriority w:val="99"/>
    <w:rsid w:val="002835AC"/>
    <w:rPr>
      <w:rFonts w:ascii="Wingdings" w:hAnsi="Wingdings"/>
      <w:sz w:val="16"/>
    </w:rPr>
  </w:style>
  <w:style w:type="character" w:customStyle="1" w:styleId="WW8Num25z0">
    <w:name w:val="WW8Num25z0"/>
    <w:uiPriority w:val="99"/>
    <w:rsid w:val="002835AC"/>
    <w:rPr>
      <w:rFonts w:ascii="Wingdings" w:hAnsi="Wingdings"/>
      <w:sz w:val="16"/>
    </w:rPr>
  </w:style>
  <w:style w:type="character" w:customStyle="1" w:styleId="Standardnpsmoodstavce1">
    <w:name w:val="Standardní písmo odstavce1"/>
    <w:uiPriority w:val="99"/>
    <w:rsid w:val="002835AC"/>
  </w:style>
  <w:style w:type="character" w:styleId="slostrnky">
    <w:name w:val="page number"/>
    <w:basedOn w:val="Standardnpsmoodstavce1"/>
    <w:uiPriority w:val="99"/>
    <w:rsid w:val="002835AC"/>
    <w:rPr>
      <w:rFonts w:cs="Times New Roman"/>
    </w:rPr>
  </w:style>
  <w:style w:type="paragraph" w:customStyle="1" w:styleId="Nadpis">
    <w:name w:val="Nadpis"/>
    <w:basedOn w:val="Normln"/>
    <w:next w:val="Zkladntext"/>
    <w:uiPriority w:val="99"/>
    <w:rsid w:val="002835AC"/>
    <w:pPr>
      <w:keepNext/>
      <w:spacing w:before="240" w:after="120"/>
    </w:pPr>
    <w:rPr>
      <w:rFonts w:ascii="Arial" w:eastAsia="WenQuanYi Zen Hei" w:hAnsi="Arial" w:cs="Lohit Devanagari"/>
      <w:sz w:val="28"/>
      <w:szCs w:val="28"/>
    </w:rPr>
  </w:style>
  <w:style w:type="paragraph" w:styleId="Zkladntext">
    <w:name w:val="Body Text"/>
    <w:basedOn w:val="Normln"/>
    <w:link w:val="ZkladntextChar"/>
    <w:uiPriority w:val="99"/>
    <w:rsid w:val="002835AC"/>
    <w:rPr>
      <w:sz w:val="24"/>
      <w:lang w:val="cs-CZ"/>
    </w:rPr>
  </w:style>
  <w:style w:type="character" w:customStyle="1" w:styleId="ZkladntextChar">
    <w:name w:val="Základní text Char"/>
    <w:basedOn w:val="Standardnpsmoodstavce"/>
    <w:link w:val="Zkladntext"/>
    <w:uiPriority w:val="99"/>
    <w:semiHidden/>
    <w:rsid w:val="005D4607"/>
    <w:rPr>
      <w:sz w:val="20"/>
      <w:szCs w:val="20"/>
      <w:lang w:val="en-GB" w:eastAsia="ar-SA"/>
    </w:rPr>
  </w:style>
  <w:style w:type="paragraph" w:styleId="Seznam">
    <w:name w:val="List"/>
    <w:basedOn w:val="Normln"/>
    <w:uiPriority w:val="99"/>
    <w:rsid w:val="002835AC"/>
    <w:pPr>
      <w:ind w:left="283" w:hanging="283"/>
    </w:pPr>
  </w:style>
  <w:style w:type="paragraph" w:customStyle="1" w:styleId="Popisek">
    <w:name w:val="Popisek"/>
    <w:basedOn w:val="Normln"/>
    <w:uiPriority w:val="99"/>
    <w:rsid w:val="002835AC"/>
    <w:pPr>
      <w:suppressLineNumbers/>
      <w:spacing w:before="120" w:after="120"/>
    </w:pPr>
    <w:rPr>
      <w:rFonts w:cs="Lohit Devanagari"/>
      <w:i/>
      <w:iCs/>
      <w:sz w:val="24"/>
      <w:szCs w:val="24"/>
    </w:rPr>
  </w:style>
  <w:style w:type="paragraph" w:customStyle="1" w:styleId="Rejstk">
    <w:name w:val="Rejstřík"/>
    <w:basedOn w:val="Normln"/>
    <w:uiPriority w:val="99"/>
    <w:rsid w:val="002835AC"/>
    <w:pPr>
      <w:suppressLineNumbers/>
    </w:pPr>
    <w:rPr>
      <w:rFonts w:cs="Lohit Devanagari"/>
    </w:rPr>
  </w:style>
  <w:style w:type="paragraph" w:styleId="Zhlav">
    <w:name w:val="header"/>
    <w:basedOn w:val="Normln"/>
    <w:link w:val="ZhlavChar"/>
    <w:uiPriority w:val="99"/>
    <w:rsid w:val="002835AC"/>
    <w:pPr>
      <w:tabs>
        <w:tab w:val="center" w:pos="4320"/>
        <w:tab w:val="right" w:pos="8640"/>
      </w:tabs>
    </w:pPr>
  </w:style>
  <w:style w:type="character" w:customStyle="1" w:styleId="ZhlavChar">
    <w:name w:val="Záhlaví Char"/>
    <w:basedOn w:val="Standardnpsmoodstavce"/>
    <w:link w:val="Zhlav"/>
    <w:uiPriority w:val="99"/>
    <w:semiHidden/>
    <w:rsid w:val="005D4607"/>
    <w:rPr>
      <w:sz w:val="20"/>
      <w:szCs w:val="20"/>
      <w:lang w:val="en-GB" w:eastAsia="ar-SA"/>
    </w:rPr>
  </w:style>
  <w:style w:type="paragraph" w:styleId="Nzev">
    <w:name w:val="Title"/>
    <w:basedOn w:val="Normln"/>
    <w:link w:val="NzevChar"/>
    <w:uiPriority w:val="99"/>
    <w:qFormat/>
    <w:rsid w:val="002835AC"/>
    <w:pPr>
      <w:jc w:val="center"/>
    </w:pPr>
    <w:rPr>
      <w:sz w:val="24"/>
      <w:lang w:val="cs-CZ"/>
    </w:rPr>
  </w:style>
  <w:style w:type="character" w:customStyle="1" w:styleId="NzevChar">
    <w:name w:val="Název Char"/>
    <w:basedOn w:val="Standardnpsmoodstavce"/>
    <w:link w:val="Nzev"/>
    <w:uiPriority w:val="99"/>
    <w:rsid w:val="00E41E6C"/>
    <w:rPr>
      <w:rFonts w:cs="Times New Roman"/>
      <w:sz w:val="24"/>
      <w:lang w:eastAsia="ar-SA" w:bidi="ar-SA"/>
    </w:rPr>
  </w:style>
  <w:style w:type="paragraph" w:styleId="Podnadpis">
    <w:name w:val="Subtitle"/>
    <w:basedOn w:val="Nadpis"/>
    <w:next w:val="Zkladntext"/>
    <w:link w:val="PodnadpisChar"/>
    <w:uiPriority w:val="99"/>
    <w:qFormat/>
    <w:rsid w:val="002835AC"/>
    <w:pPr>
      <w:jc w:val="center"/>
    </w:pPr>
    <w:rPr>
      <w:i/>
      <w:iCs/>
    </w:rPr>
  </w:style>
  <w:style w:type="character" w:customStyle="1" w:styleId="PodnadpisChar">
    <w:name w:val="Podnadpis Char"/>
    <w:basedOn w:val="Standardnpsmoodstavce"/>
    <w:link w:val="Podnadpis"/>
    <w:uiPriority w:val="99"/>
    <w:rsid w:val="00E41E6C"/>
    <w:rPr>
      <w:rFonts w:ascii="Arial" w:eastAsia="WenQuanYi Zen Hei" w:hAnsi="Arial" w:cs="Lohit Devanagari"/>
      <w:i/>
      <w:iCs/>
      <w:sz w:val="28"/>
      <w:szCs w:val="28"/>
      <w:lang w:val="en-GB" w:eastAsia="ar-SA" w:bidi="ar-SA"/>
    </w:rPr>
  </w:style>
  <w:style w:type="character" w:styleId="Zstupntext">
    <w:name w:val="Placeholder Text"/>
    <w:basedOn w:val="Standardnpsmoodstavce"/>
    <w:uiPriority w:val="99"/>
    <w:semiHidden/>
    <w:rsid w:val="00F3599F"/>
    <w:rPr>
      <w:rFonts w:cs="Times New Roman"/>
      <w:color w:val="808080"/>
    </w:rPr>
  </w:style>
  <w:style w:type="paragraph" w:styleId="Textbubliny">
    <w:name w:val="Balloon Text"/>
    <w:basedOn w:val="Normln"/>
    <w:link w:val="TextbublinyChar"/>
    <w:uiPriority w:val="99"/>
    <w:semiHidden/>
    <w:rsid w:val="00F3599F"/>
    <w:rPr>
      <w:rFonts w:ascii="Tahoma" w:hAnsi="Tahoma" w:cs="Tahoma"/>
      <w:sz w:val="16"/>
      <w:szCs w:val="16"/>
    </w:rPr>
  </w:style>
  <w:style w:type="character" w:customStyle="1" w:styleId="TextbublinyChar">
    <w:name w:val="Text bubliny Char"/>
    <w:basedOn w:val="Standardnpsmoodstavce"/>
    <w:link w:val="Textbubliny"/>
    <w:uiPriority w:val="99"/>
    <w:semiHidden/>
    <w:rsid w:val="00F3599F"/>
    <w:rPr>
      <w:rFonts w:ascii="Tahoma" w:hAnsi="Tahoma" w:cs="Tahoma"/>
      <w:sz w:val="16"/>
      <w:szCs w:val="16"/>
      <w:lang w:val="en-GB" w:eastAsia="ar-SA" w:bidi="ar-SA"/>
    </w:rPr>
  </w:style>
  <w:style w:type="paragraph" w:styleId="Odstavecseseznamem">
    <w:name w:val="List Paragraph"/>
    <w:basedOn w:val="Normln"/>
    <w:uiPriority w:val="99"/>
    <w:qFormat/>
    <w:rsid w:val="00163A5E"/>
    <w:pPr>
      <w:ind w:left="720"/>
      <w:contextualSpacing/>
    </w:pPr>
  </w:style>
  <w:style w:type="character" w:styleId="Odkaznakoment">
    <w:name w:val="annotation reference"/>
    <w:basedOn w:val="Standardnpsmoodstavce"/>
    <w:uiPriority w:val="99"/>
    <w:semiHidden/>
    <w:unhideWhenUsed/>
    <w:rsid w:val="005A48FF"/>
    <w:rPr>
      <w:sz w:val="16"/>
      <w:szCs w:val="16"/>
    </w:rPr>
  </w:style>
  <w:style w:type="paragraph" w:styleId="Textkomente">
    <w:name w:val="annotation text"/>
    <w:basedOn w:val="Normln"/>
    <w:link w:val="TextkomenteChar"/>
    <w:uiPriority w:val="99"/>
    <w:semiHidden/>
    <w:unhideWhenUsed/>
    <w:rsid w:val="005A48FF"/>
  </w:style>
  <w:style w:type="character" w:customStyle="1" w:styleId="TextkomenteChar">
    <w:name w:val="Text komentáře Char"/>
    <w:basedOn w:val="Standardnpsmoodstavce"/>
    <w:link w:val="Textkomente"/>
    <w:uiPriority w:val="99"/>
    <w:semiHidden/>
    <w:rsid w:val="005A48FF"/>
    <w:rPr>
      <w:sz w:val="20"/>
      <w:szCs w:val="20"/>
      <w:lang w:val="en-GB" w:eastAsia="ar-SA"/>
    </w:rPr>
  </w:style>
  <w:style w:type="paragraph" w:styleId="Pedmtkomente">
    <w:name w:val="annotation subject"/>
    <w:basedOn w:val="Textkomente"/>
    <w:next w:val="Textkomente"/>
    <w:link w:val="PedmtkomenteChar"/>
    <w:uiPriority w:val="99"/>
    <w:semiHidden/>
    <w:unhideWhenUsed/>
    <w:rsid w:val="005A48FF"/>
    <w:rPr>
      <w:b/>
      <w:bCs/>
    </w:rPr>
  </w:style>
  <w:style w:type="character" w:customStyle="1" w:styleId="PedmtkomenteChar">
    <w:name w:val="Předmět komentáře Char"/>
    <w:basedOn w:val="TextkomenteChar"/>
    <w:link w:val="Pedmtkomente"/>
    <w:uiPriority w:val="99"/>
    <w:semiHidden/>
    <w:rsid w:val="005A48FF"/>
    <w:rPr>
      <w:b/>
      <w:bCs/>
      <w:sz w:val="20"/>
      <w:szCs w:val="20"/>
      <w:lang w:val="en-GB"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Osobn&#237;%20data\Texty\Diplomky\_Posudky%20-%20formul&#225;&#345;\posudek%20vzor%202013.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419c1ea1-471a-43c8-bfec-0c874ca2d6fc"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6748061394422149BF6AC68544B477B1" ma:contentTypeVersion="15" ma:contentTypeDescription="Vytvoří nový dokument" ma:contentTypeScope="" ma:versionID="62ef0c90ac2648e75b36912d6eecd5bf">
  <xsd:schema xmlns:xsd="http://www.w3.org/2001/XMLSchema" xmlns:xs="http://www.w3.org/2001/XMLSchema" xmlns:p="http://schemas.microsoft.com/office/2006/metadata/properties" xmlns:ns3="30570425-e27e-4e4f-9cb4-1b8ecfac6e12" xmlns:ns4="419c1ea1-471a-43c8-bfec-0c874ca2d6fc" targetNamespace="http://schemas.microsoft.com/office/2006/metadata/properties" ma:root="true" ma:fieldsID="3f75d2d904cd95887f572ee639cea654" ns3:_="" ns4:_="">
    <xsd:import namespace="30570425-e27e-4e4f-9cb4-1b8ecfac6e12"/>
    <xsd:import namespace="419c1ea1-471a-43c8-bfec-0c874ca2d6fc"/>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Tags" minOccurs="0"/>
                <xsd:element ref="ns4:MediaServiceOCR" minOccurs="0"/>
                <xsd:element ref="ns4:MediaServiceGenerationTime" minOccurs="0"/>
                <xsd:element ref="ns4:MediaServiceEventHashCode" minOccurs="0"/>
                <xsd:element ref="ns4:MediaServiceDateTaken" minOccurs="0"/>
                <xsd:element ref="ns4:MediaServiceLocation" minOccurs="0"/>
                <xsd:element ref="ns4:MediaServiceAutoKeyPoints" minOccurs="0"/>
                <xsd:element ref="ns4:MediaServiceKeyPoints" minOccurs="0"/>
                <xsd:element ref="ns4:MediaLengthInSeconds" minOccurs="0"/>
                <xsd:element ref="ns4: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0570425-e27e-4e4f-9cb4-1b8ecfac6e12" elementFormDefault="qualified">
    <xsd:import namespace="http://schemas.microsoft.com/office/2006/documentManagement/types"/>
    <xsd:import namespace="http://schemas.microsoft.com/office/infopath/2007/PartnerControls"/>
    <xsd:element name="SharedWithUsers" ma:index="8" nillable="true" ma:displayName="Sdílí se s"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dílené s podrobnostmi" ma:internalName="SharedWithDetails" ma:readOnly="true">
      <xsd:simpleType>
        <xsd:restriction base="dms:Note">
          <xsd:maxLength value="255"/>
        </xsd:restriction>
      </xsd:simpleType>
    </xsd:element>
    <xsd:element name="SharingHintHash" ma:index="10" nillable="true" ma:displayName="Hodnota hash upozornění na sdílení"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19c1ea1-471a-43c8-bfec-0c874ca2d6fc"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ternalName="MediaServiceDateTaken"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MediaLengthInSeconds" ma:index="21" nillable="true" ma:displayName="Length (seconds)"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CB9C865-71B7-4468-B41A-3C7F9BC43C44}">
  <ds:schemaRefs>
    <ds:schemaRef ds:uri="http://schemas.microsoft.com/office/2006/metadata/properties"/>
    <ds:schemaRef ds:uri="http://schemas.microsoft.com/office/infopath/2007/PartnerControls"/>
    <ds:schemaRef ds:uri="419c1ea1-471a-43c8-bfec-0c874ca2d6fc"/>
  </ds:schemaRefs>
</ds:datastoreItem>
</file>

<file path=customXml/itemProps2.xml><?xml version="1.0" encoding="utf-8"?>
<ds:datastoreItem xmlns:ds="http://schemas.openxmlformats.org/officeDocument/2006/customXml" ds:itemID="{FAF4F3D9-B486-45CA-8A64-EA789D452735}">
  <ds:schemaRefs>
    <ds:schemaRef ds:uri="http://schemas.microsoft.com/sharepoint/v3/contenttype/forms"/>
  </ds:schemaRefs>
</ds:datastoreItem>
</file>

<file path=customXml/itemProps3.xml><?xml version="1.0" encoding="utf-8"?>
<ds:datastoreItem xmlns:ds="http://schemas.openxmlformats.org/officeDocument/2006/customXml" ds:itemID="{03431FD3-86AE-4D63-991A-03ED3E7FD22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0570425-e27e-4e4f-9cb4-1b8ecfac6e12"/>
    <ds:schemaRef ds:uri="419c1ea1-471a-43c8-bfec-0c874ca2d6f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posudek vzor 2013</Template>
  <TotalTime>1</TotalTime>
  <Pages>1</Pages>
  <Words>759</Words>
  <Characters>4481</Characters>
  <Application>Microsoft Office Word</Application>
  <DocSecurity>0</DocSecurity>
  <Lines>112</Lines>
  <Paragraphs>41</Paragraphs>
  <ScaleCrop>false</ScaleCrop>
  <HeadingPairs>
    <vt:vector size="2" baseType="variant">
      <vt:variant>
        <vt:lpstr>Název</vt:lpstr>
      </vt:variant>
      <vt:variant>
        <vt:i4>1</vt:i4>
      </vt:variant>
    </vt:vector>
  </HeadingPairs>
  <TitlesOfParts>
    <vt:vector size="1" baseType="lpstr">
      <vt:lpstr>Úvod do financí - Test č. 10.</vt:lpstr>
    </vt:vector>
  </TitlesOfParts>
  <Company>HP</Company>
  <LinksUpToDate>false</LinksUpToDate>
  <CharactersWithSpaces>5199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Úvod do financí - Test č. 10.</dc:title>
  <dc:subject/>
  <dc:creator>pepe</dc:creator>
  <cp:keywords/>
  <dc:description/>
  <cp:lastModifiedBy>Helena Koldová</cp:lastModifiedBy>
  <cp:revision>2</cp:revision>
  <cp:lastPrinted>2005-06-23T12:43:00Z</cp:lastPrinted>
  <dcterms:created xsi:type="dcterms:W3CDTF">2023-05-09T14:02:00Z</dcterms:created>
  <dcterms:modified xsi:type="dcterms:W3CDTF">2023-05-09T14:02:00Z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0x0101006748061394422149BF6AC68544B477B1</vt:lpwstr>
  </property>
  <property fmtid="{D5CDD505-2E9C-101B-9397-08002B2CF9AE}" pid="3" name="GrammarlyDocumentId">
    <vt:lpwstr>e34fb2b369c7b297f6c93de9493b52f56d517d02a8141847961f5f6c0ae68a8f</vt:lpwstr>
  </property>
</Properties>
</file>