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619D3" w14:textId="6A493BA6" w:rsidR="00D57ACE" w:rsidRDefault="00D57ACE" w:rsidP="00D57ACE">
      <w:pPr>
        <w:pStyle w:val="Default"/>
      </w:pPr>
    </w:p>
    <w:p w14:paraId="74AEB367" w14:textId="6E348B74" w:rsidR="00D57ACE" w:rsidRPr="00D57ACE" w:rsidRDefault="00D57ACE" w:rsidP="00D57ACE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D57ACE">
        <w:rPr>
          <w:rFonts w:asciiTheme="minorHAnsi" w:hAnsiTheme="minorHAnsi" w:cstheme="minorHAnsi"/>
          <w:sz w:val="22"/>
          <w:szCs w:val="22"/>
        </w:rPr>
        <w:t xml:space="preserve">Školitelský </w:t>
      </w:r>
      <w:r w:rsidRPr="00D57ACE">
        <w:rPr>
          <w:rFonts w:asciiTheme="minorHAnsi" w:hAnsiTheme="minorHAnsi" w:cstheme="minorHAnsi"/>
          <w:sz w:val="22"/>
          <w:szCs w:val="22"/>
        </w:rPr>
        <w:t xml:space="preserve">posudek magisterské práce </w:t>
      </w:r>
    </w:p>
    <w:p w14:paraId="4E592522" w14:textId="24C2C451" w:rsidR="00D57ACE" w:rsidRPr="00D57ACE" w:rsidRDefault="00D57ACE" w:rsidP="00D57ACE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2E696807" w14:textId="1B2BF04B" w:rsidR="00D57ACE" w:rsidRPr="00D57ACE" w:rsidRDefault="00D57ACE" w:rsidP="00D57ACE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D57ACE">
        <w:rPr>
          <w:rFonts w:asciiTheme="minorHAnsi" w:hAnsiTheme="minorHAnsi" w:cstheme="minorHAnsi"/>
          <w:sz w:val="22"/>
          <w:szCs w:val="22"/>
        </w:rPr>
        <w:t>Bc. Kristýn</w:t>
      </w:r>
      <w:r w:rsidRPr="00D57ACE">
        <w:rPr>
          <w:rFonts w:asciiTheme="minorHAnsi" w:hAnsiTheme="minorHAnsi" w:cstheme="minorHAnsi"/>
          <w:sz w:val="22"/>
          <w:szCs w:val="22"/>
        </w:rPr>
        <w:t>a</w:t>
      </w:r>
      <w:r w:rsidRPr="00D57ACE">
        <w:rPr>
          <w:rFonts w:asciiTheme="minorHAnsi" w:hAnsiTheme="minorHAnsi" w:cstheme="minorHAnsi"/>
          <w:sz w:val="22"/>
          <w:szCs w:val="22"/>
        </w:rPr>
        <w:t xml:space="preserve"> Budilov</w:t>
      </w:r>
      <w:r w:rsidRPr="00D57ACE">
        <w:rPr>
          <w:rFonts w:asciiTheme="minorHAnsi" w:hAnsiTheme="minorHAnsi" w:cstheme="minorHAnsi"/>
          <w:sz w:val="22"/>
          <w:szCs w:val="22"/>
        </w:rPr>
        <w:t>á,</w:t>
      </w:r>
      <w:r w:rsidRPr="00D57AC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03F0D02" w14:textId="77777777" w:rsidR="00DB0ACC" w:rsidRDefault="00DB0ACC" w:rsidP="00D57ACE">
      <w:pPr>
        <w:pStyle w:val="Default"/>
        <w:rPr>
          <w:rFonts w:asciiTheme="minorHAnsi" w:hAnsiTheme="minorHAnsi" w:cstheme="minorHAnsi"/>
          <w:b/>
          <w:bCs/>
          <w:sz w:val="22"/>
          <w:szCs w:val="22"/>
        </w:rPr>
      </w:pPr>
    </w:p>
    <w:p w14:paraId="1CC8AD1C" w14:textId="4309F66A" w:rsidR="00D57ACE" w:rsidRPr="00D57ACE" w:rsidRDefault="00D57ACE" w:rsidP="00D57ACE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D57ACE">
        <w:rPr>
          <w:rFonts w:asciiTheme="minorHAnsi" w:hAnsiTheme="minorHAnsi" w:cstheme="minorHAnsi"/>
          <w:b/>
          <w:bCs/>
          <w:sz w:val="22"/>
          <w:szCs w:val="22"/>
        </w:rPr>
        <w:t xml:space="preserve">Phytolith </w:t>
      </w:r>
      <w:proofErr w:type="spellStart"/>
      <w:r w:rsidRPr="00D57ACE">
        <w:rPr>
          <w:rFonts w:asciiTheme="minorHAnsi" w:hAnsiTheme="minorHAnsi" w:cstheme="minorHAnsi"/>
          <w:b/>
          <w:bCs/>
          <w:sz w:val="22"/>
          <w:szCs w:val="22"/>
        </w:rPr>
        <w:t>analysis</w:t>
      </w:r>
      <w:proofErr w:type="spellEnd"/>
      <w:r w:rsidRPr="00D57AC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D57ACE">
        <w:rPr>
          <w:rFonts w:asciiTheme="minorHAnsi" w:hAnsiTheme="minorHAnsi" w:cstheme="minorHAnsi"/>
          <w:b/>
          <w:bCs/>
          <w:sz w:val="22"/>
          <w:szCs w:val="22"/>
        </w:rPr>
        <w:t>at</w:t>
      </w:r>
      <w:proofErr w:type="spellEnd"/>
      <w:r w:rsidRPr="00D57AC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D57ACE">
        <w:rPr>
          <w:rFonts w:asciiTheme="minorHAnsi" w:hAnsiTheme="minorHAnsi" w:cstheme="minorHAnsi"/>
          <w:b/>
          <w:bCs/>
          <w:sz w:val="22"/>
          <w:szCs w:val="22"/>
        </w:rPr>
        <w:t>the</w:t>
      </w:r>
      <w:proofErr w:type="spellEnd"/>
      <w:r w:rsidRPr="00D57AC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D57ACE">
        <w:rPr>
          <w:rFonts w:asciiTheme="minorHAnsi" w:hAnsiTheme="minorHAnsi" w:cstheme="minorHAnsi"/>
          <w:b/>
          <w:bCs/>
          <w:sz w:val="22"/>
          <w:szCs w:val="22"/>
        </w:rPr>
        <w:t>Neolithic</w:t>
      </w:r>
      <w:proofErr w:type="spellEnd"/>
      <w:r w:rsidRPr="00D57AC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D57ACE">
        <w:rPr>
          <w:rFonts w:asciiTheme="minorHAnsi" w:hAnsiTheme="minorHAnsi" w:cstheme="minorHAnsi"/>
          <w:b/>
          <w:bCs/>
          <w:sz w:val="22"/>
          <w:szCs w:val="22"/>
        </w:rPr>
        <w:t>tell</w:t>
      </w:r>
      <w:proofErr w:type="spellEnd"/>
      <w:r w:rsidRPr="00D57ACE">
        <w:rPr>
          <w:rFonts w:asciiTheme="minorHAnsi" w:hAnsiTheme="minorHAnsi" w:cstheme="minorHAnsi"/>
          <w:b/>
          <w:bCs/>
          <w:sz w:val="22"/>
          <w:szCs w:val="22"/>
        </w:rPr>
        <w:t xml:space="preserve"> Vrbjanska Čuka in Pelagonia (</w:t>
      </w:r>
      <w:proofErr w:type="spellStart"/>
      <w:r w:rsidRPr="00D57ACE">
        <w:rPr>
          <w:rFonts w:asciiTheme="minorHAnsi" w:hAnsiTheme="minorHAnsi" w:cstheme="minorHAnsi"/>
          <w:b/>
          <w:bCs/>
          <w:sz w:val="22"/>
          <w:szCs w:val="22"/>
        </w:rPr>
        <w:t>North</w:t>
      </w:r>
      <w:proofErr w:type="spellEnd"/>
      <w:r w:rsidRPr="00D57AC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D57ACE">
        <w:rPr>
          <w:rFonts w:asciiTheme="minorHAnsi" w:hAnsiTheme="minorHAnsi" w:cstheme="minorHAnsi"/>
          <w:b/>
          <w:bCs/>
          <w:sz w:val="22"/>
          <w:szCs w:val="22"/>
        </w:rPr>
        <w:t>Macedonia</w:t>
      </w:r>
      <w:proofErr w:type="spellEnd"/>
      <w:r w:rsidRPr="00D57ACE">
        <w:rPr>
          <w:rFonts w:asciiTheme="minorHAnsi" w:hAnsiTheme="minorHAnsi" w:cstheme="minorHAnsi"/>
          <w:b/>
          <w:bCs/>
          <w:sz w:val="22"/>
          <w:szCs w:val="22"/>
        </w:rPr>
        <w:t xml:space="preserve">) </w:t>
      </w:r>
    </w:p>
    <w:p w14:paraId="6DFC60E1" w14:textId="1CE59B98" w:rsidR="00D57ACE" w:rsidRPr="00D57ACE" w:rsidRDefault="00D57ACE" w:rsidP="00D57ACE">
      <w:pPr>
        <w:rPr>
          <w:rFonts w:cstheme="minorHAnsi"/>
          <w:lang w:val="cs-CZ"/>
        </w:rPr>
      </w:pPr>
    </w:p>
    <w:p w14:paraId="0D9FEA5F" w14:textId="6BCE0C1D" w:rsidR="00147EF6" w:rsidRDefault="00D57ACE" w:rsidP="00D57ACE">
      <w:pPr>
        <w:rPr>
          <w:rFonts w:cstheme="minorHAnsi"/>
          <w:lang w:val="cs-CZ"/>
        </w:rPr>
      </w:pPr>
      <w:r w:rsidRPr="00D57ACE">
        <w:rPr>
          <w:rFonts w:cstheme="minorHAnsi"/>
          <w:lang w:val="cs-CZ"/>
        </w:rPr>
        <w:t xml:space="preserve">Kristýna Budilová vyhodnotila </w:t>
      </w:r>
      <w:r w:rsidR="00DB0ACC">
        <w:rPr>
          <w:rFonts w:cstheme="minorHAnsi"/>
          <w:lang w:val="cs-CZ"/>
        </w:rPr>
        <w:t xml:space="preserve">ve svojí magisterské práci </w:t>
      </w:r>
      <w:r w:rsidRPr="00D57ACE">
        <w:rPr>
          <w:rFonts w:cstheme="minorHAnsi"/>
          <w:lang w:val="cs-CZ"/>
        </w:rPr>
        <w:t>rozsáhlý soubor půdních vzorků z lokality Vrbjansk</w:t>
      </w:r>
      <w:r w:rsidR="000A7D74">
        <w:rPr>
          <w:rFonts w:cstheme="minorHAnsi"/>
          <w:lang w:val="cs-CZ"/>
        </w:rPr>
        <w:t>a</w:t>
      </w:r>
      <w:r w:rsidRPr="00D57ACE">
        <w:rPr>
          <w:rFonts w:cstheme="minorHAnsi"/>
          <w:lang w:val="cs-CZ"/>
        </w:rPr>
        <w:t xml:space="preserve"> Čuka v makedonské Pelagonii. </w:t>
      </w:r>
      <w:r w:rsidR="00DB0ACC">
        <w:rPr>
          <w:rFonts w:cstheme="minorHAnsi"/>
          <w:lang w:val="cs-CZ"/>
        </w:rPr>
        <w:t>Z</w:t>
      </w:r>
      <w:r w:rsidRPr="00D57ACE">
        <w:rPr>
          <w:rFonts w:cstheme="minorHAnsi"/>
          <w:lang w:val="cs-CZ"/>
        </w:rPr>
        <w:t>aměřila</w:t>
      </w:r>
      <w:r w:rsidR="00DB0ACC">
        <w:rPr>
          <w:rFonts w:cstheme="minorHAnsi"/>
          <w:lang w:val="cs-CZ"/>
        </w:rPr>
        <w:t xml:space="preserve"> se</w:t>
      </w:r>
      <w:r w:rsidRPr="00D57ACE">
        <w:rPr>
          <w:rFonts w:cstheme="minorHAnsi"/>
          <w:lang w:val="cs-CZ"/>
        </w:rPr>
        <w:t xml:space="preserve"> na řadu zajímavých otázek, spojených </w:t>
      </w:r>
      <w:proofErr w:type="gramStart"/>
      <w:r w:rsidRPr="00D57ACE">
        <w:rPr>
          <w:rFonts w:cstheme="minorHAnsi"/>
          <w:lang w:val="cs-CZ"/>
        </w:rPr>
        <w:t>z</w:t>
      </w:r>
      <w:proofErr w:type="gramEnd"/>
      <w:r w:rsidRPr="00D57ACE">
        <w:rPr>
          <w:rFonts w:cstheme="minorHAnsi"/>
          <w:lang w:val="cs-CZ"/>
        </w:rPr>
        <w:t xml:space="preserve"> vnitřní strukturou neolitického sídliště </w:t>
      </w:r>
      <w:r w:rsidR="00DB0ACC">
        <w:rPr>
          <w:rFonts w:cstheme="minorHAnsi"/>
          <w:lang w:val="cs-CZ"/>
        </w:rPr>
        <w:t xml:space="preserve">(6000–5600 BC) </w:t>
      </w:r>
      <w:r w:rsidRPr="00D57ACE">
        <w:rPr>
          <w:rFonts w:cstheme="minorHAnsi"/>
          <w:lang w:val="cs-CZ"/>
        </w:rPr>
        <w:t xml:space="preserve">a ukázala velice zajímavý archeobotanický potenciál fytolitové analýzy. </w:t>
      </w:r>
      <w:r w:rsidR="00147EF6">
        <w:rPr>
          <w:rFonts w:cstheme="minorHAnsi"/>
          <w:lang w:val="cs-CZ"/>
        </w:rPr>
        <w:t>Po hutném úvodu následuje vysvětlení smyslu a principů fytolitové analýzy jako jedné z nejdůležitějších mikroarcheobotanických metod</w:t>
      </w:r>
      <w:r w:rsidR="00DB0ACC">
        <w:rPr>
          <w:rFonts w:cstheme="minorHAnsi"/>
          <w:lang w:val="cs-CZ"/>
        </w:rPr>
        <w:t>, jejíž význam v botanice a paleoekologii výrazně roste.</w:t>
      </w:r>
      <w:r w:rsidR="00147EF6">
        <w:rPr>
          <w:rFonts w:cstheme="minorHAnsi"/>
          <w:lang w:val="cs-CZ"/>
        </w:rPr>
        <w:t xml:space="preserve"> Práce obsahuje, vedle vlastní fytolitové analýzy, ještě důležité výsledky </w:t>
      </w:r>
      <w:r w:rsidR="00CF65D2">
        <w:rPr>
          <w:rFonts w:cstheme="minorHAnsi"/>
          <w:lang w:val="cs-CZ"/>
        </w:rPr>
        <w:t>autorčina terénního</w:t>
      </w:r>
      <w:r w:rsidR="00147EF6">
        <w:rPr>
          <w:rFonts w:cstheme="minorHAnsi"/>
          <w:lang w:val="cs-CZ"/>
        </w:rPr>
        <w:t xml:space="preserve"> botanického průzkumu</w:t>
      </w:r>
      <w:r w:rsidR="00DB0ACC">
        <w:rPr>
          <w:rFonts w:cstheme="minorHAnsi"/>
          <w:lang w:val="cs-CZ"/>
        </w:rPr>
        <w:t xml:space="preserve"> okolí archeologické lokality typu </w:t>
      </w:r>
      <w:proofErr w:type="spellStart"/>
      <w:r w:rsidR="00DB0ACC">
        <w:rPr>
          <w:rFonts w:cstheme="minorHAnsi"/>
          <w:lang w:val="cs-CZ"/>
        </w:rPr>
        <w:t>tell</w:t>
      </w:r>
      <w:proofErr w:type="spellEnd"/>
      <w:r w:rsidR="00147EF6">
        <w:rPr>
          <w:rFonts w:cstheme="minorHAnsi"/>
          <w:lang w:val="cs-CZ"/>
        </w:rPr>
        <w:t>, protože v</w:t>
      </w:r>
      <w:r w:rsidR="00DB0ACC">
        <w:rPr>
          <w:rFonts w:cstheme="minorHAnsi"/>
          <w:lang w:val="cs-CZ"/>
        </w:rPr>
        <w:t> </w:t>
      </w:r>
      <w:r w:rsidR="00147EF6">
        <w:rPr>
          <w:rFonts w:cstheme="minorHAnsi"/>
          <w:lang w:val="cs-CZ"/>
        </w:rPr>
        <w:t>d</w:t>
      </w:r>
      <w:r w:rsidR="00DB0ACC">
        <w:rPr>
          <w:rFonts w:cstheme="minorHAnsi"/>
          <w:lang w:val="cs-CZ"/>
        </w:rPr>
        <w:t>otyčné oblasti</w:t>
      </w:r>
      <w:r w:rsidR="00147EF6">
        <w:rPr>
          <w:rFonts w:cstheme="minorHAnsi"/>
          <w:lang w:val="cs-CZ"/>
        </w:rPr>
        <w:t xml:space="preserve"> byly botanické přehledy lokální flóry velice omezené.</w:t>
      </w:r>
    </w:p>
    <w:p w14:paraId="78C27578" w14:textId="23AFDA53" w:rsidR="00D57ACE" w:rsidRDefault="00147EF6" w:rsidP="00D57ACE">
      <w:pPr>
        <w:rPr>
          <w:rFonts w:cstheme="minorHAnsi"/>
          <w:lang w:val="cs-CZ"/>
        </w:rPr>
      </w:pPr>
      <w:r>
        <w:rPr>
          <w:rFonts w:cstheme="minorHAnsi"/>
          <w:lang w:val="cs-CZ"/>
        </w:rPr>
        <w:t>Jádrem práce pak je analýza sedimentů v prostoru neolitického domu č. 2, které skupina studentů</w:t>
      </w:r>
      <w:r w:rsidR="009158A7">
        <w:rPr>
          <w:rFonts w:cstheme="minorHAnsi"/>
          <w:lang w:val="cs-CZ"/>
        </w:rPr>
        <w:t xml:space="preserve"> z Jihočeské univerzity</w:t>
      </w:r>
      <w:r>
        <w:rPr>
          <w:rFonts w:cstheme="minorHAnsi"/>
          <w:lang w:val="cs-CZ"/>
        </w:rPr>
        <w:t xml:space="preserve"> pomáhala odkrývat v rámci letních</w:t>
      </w:r>
      <w:r w:rsidR="009158A7">
        <w:rPr>
          <w:rFonts w:cstheme="minorHAnsi"/>
          <w:lang w:val="cs-CZ"/>
        </w:rPr>
        <w:t xml:space="preserve"> expedičních</w:t>
      </w:r>
      <w:r>
        <w:rPr>
          <w:rFonts w:cstheme="minorHAnsi"/>
          <w:lang w:val="cs-CZ"/>
        </w:rPr>
        <w:t xml:space="preserve"> archeobotanických škol</w:t>
      </w:r>
      <w:r w:rsidR="009158A7">
        <w:rPr>
          <w:rFonts w:cstheme="minorHAnsi"/>
          <w:lang w:val="cs-CZ"/>
        </w:rPr>
        <w:t>, pořádaných s makedonskými archeology v letech 2016–2018</w:t>
      </w:r>
      <w:r>
        <w:rPr>
          <w:rFonts w:cstheme="minorHAnsi"/>
          <w:lang w:val="cs-CZ"/>
        </w:rPr>
        <w:t>. Autorka došla k řadě velice zajímavých poznatků</w:t>
      </w:r>
      <w:r w:rsidR="000A7D74">
        <w:rPr>
          <w:rFonts w:cstheme="minorHAnsi"/>
          <w:lang w:val="cs-CZ"/>
        </w:rPr>
        <w:t xml:space="preserve">, které mapují aktivitu neolitických lidí a jejich etnobotanické zvyklosti. Podstatně tak rozšířila svoje </w:t>
      </w:r>
      <w:r w:rsidR="009158A7">
        <w:rPr>
          <w:rFonts w:cstheme="minorHAnsi"/>
          <w:lang w:val="cs-CZ"/>
        </w:rPr>
        <w:t>předběžné</w:t>
      </w:r>
      <w:r w:rsidR="000A7D74">
        <w:rPr>
          <w:rFonts w:cstheme="minorHAnsi"/>
          <w:lang w:val="cs-CZ"/>
        </w:rPr>
        <w:t xml:space="preserve"> pozorování, které bylo již publikováno v roce 2018 jako součást první mezinárodní studie, zabývající se archeobotanikou neolitu Severní Makedonie. Zatímco tato studie řešila spíše celkový archeobotanický potenciál naleziště, je v předložené diplomové práci provedena již kvantifikace a interpretace </w:t>
      </w:r>
      <w:proofErr w:type="spellStart"/>
      <w:r w:rsidR="000A7D74">
        <w:rPr>
          <w:rFonts w:cstheme="minorHAnsi"/>
          <w:lang w:val="cs-CZ"/>
        </w:rPr>
        <w:t>fytolitových</w:t>
      </w:r>
      <w:proofErr w:type="spellEnd"/>
      <w:r w:rsidR="000A7D74">
        <w:rPr>
          <w:rFonts w:cstheme="minorHAnsi"/>
          <w:lang w:val="cs-CZ"/>
        </w:rPr>
        <w:t xml:space="preserve"> dat, </w:t>
      </w:r>
      <w:r w:rsidR="009158A7">
        <w:rPr>
          <w:rFonts w:cstheme="minorHAnsi"/>
          <w:lang w:val="cs-CZ"/>
        </w:rPr>
        <w:t xml:space="preserve">mimochodem </w:t>
      </w:r>
      <w:r w:rsidR="000A7D74">
        <w:rPr>
          <w:rFonts w:cstheme="minorHAnsi"/>
          <w:lang w:val="cs-CZ"/>
        </w:rPr>
        <w:t>první</w:t>
      </w:r>
      <w:r w:rsidR="009158A7">
        <w:rPr>
          <w:rFonts w:cstheme="minorHAnsi"/>
          <w:lang w:val="cs-CZ"/>
        </w:rPr>
        <w:t xml:space="preserve"> tohoto druhu</w:t>
      </w:r>
      <w:r w:rsidR="000A7D74">
        <w:rPr>
          <w:rFonts w:cstheme="minorHAnsi"/>
          <w:lang w:val="cs-CZ"/>
        </w:rPr>
        <w:t xml:space="preserve"> na území této </w:t>
      </w:r>
      <w:r w:rsidR="009158A7">
        <w:rPr>
          <w:rFonts w:cstheme="minorHAnsi"/>
          <w:lang w:val="cs-CZ"/>
        </w:rPr>
        <w:t xml:space="preserve">malé </w:t>
      </w:r>
      <w:r w:rsidR="000A7D74">
        <w:rPr>
          <w:rFonts w:cstheme="minorHAnsi"/>
          <w:lang w:val="cs-CZ"/>
        </w:rPr>
        <w:t>balkánské země vůbec.</w:t>
      </w:r>
    </w:p>
    <w:p w14:paraId="6FB90B59" w14:textId="6F1FB3CA" w:rsidR="000A7D74" w:rsidRDefault="000A7D74" w:rsidP="00D57ACE">
      <w:pPr>
        <w:rPr>
          <w:rFonts w:cstheme="minorHAnsi"/>
          <w:lang w:val="cs-CZ"/>
        </w:rPr>
      </w:pPr>
      <w:r>
        <w:rPr>
          <w:rFonts w:cstheme="minorHAnsi"/>
          <w:lang w:val="cs-CZ"/>
        </w:rPr>
        <w:t xml:space="preserve">Kristýna Budilová projevila vypracováním svojí diplomové práce </w:t>
      </w:r>
      <w:r w:rsidR="009158A7">
        <w:rPr>
          <w:rFonts w:cstheme="minorHAnsi"/>
          <w:lang w:val="cs-CZ"/>
        </w:rPr>
        <w:t>dobrou</w:t>
      </w:r>
      <w:r>
        <w:rPr>
          <w:rFonts w:cstheme="minorHAnsi"/>
          <w:lang w:val="cs-CZ"/>
        </w:rPr>
        <w:t xml:space="preserve"> schopnost vědeckého uvažování</w:t>
      </w:r>
      <w:r w:rsidR="00DB0ACC">
        <w:rPr>
          <w:rFonts w:cstheme="minorHAnsi"/>
          <w:lang w:val="cs-CZ"/>
        </w:rPr>
        <w:t xml:space="preserve">. Vložila do </w:t>
      </w:r>
      <w:r w:rsidR="009158A7">
        <w:rPr>
          <w:rFonts w:cstheme="minorHAnsi"/>
          <w:lang w:val="cs-CZ"/>
        </w:rPr>
        <w:t>textu</w:t>
      </w:r>
      <w:r w:rsidR="00DB0ACC">
        <w:rPr>
          <w:rFonts w:cstheme="minorHAnsi"/>
          <w:lang w:val="cs-CZ"/>
        </w:rPr>
        <w:t xml:space="preserve"> zajímavé interpretační myšlenky, které jsou velkým přínosem pro poznání </w:t>
      </w:r>
      <w:proofErr w:type="spellStart"/>
      <w:r w:rsidR="009158A7">
        <w:rPr>
          <w:rFonts w:cstheme="minorHAnsi"/>
          <w:lang w:val="cs-CZ"/>
        </w:rPr>
        <w:t>jihobalkánské</w:t>
      </w:r>
      <w:proofErr w:type="spellEnd"/>
      <w:r w:rsidR="009158A7">
        <w:rPr>
          <w:rFonts w:cstheme="minorHAnsi"/>
          <w:lang w:val="cs-CZ"/>
        </w:rPr>
        <w:t xml:space="preserve"> </w:t>
      </w:r>
      <w:r w:rsidR="00DB0ACC">
        <w:rPr>
          <w:rFonts w:cstheme="minorHAnsi"/>
          <w:lang w:val="cs-CZ"/>
        </w:rPr>
        <w:t>vegetace v době před osmi tisíci lety</w:t>
      </w:r>
      <w:r w:rsidR="009158A7">
        <w:rPr>
          <w:rFonts w:cstheme="minorHAnsi"/>
          <w:lang w:val="cs-CZ"/>
        </w:rPr>
        <w:t>, kdy do Evropy začalo pronikat zemědělství.</w:t>
      </w:r>
    </w:p>
    <w:p w14:paraId="5030B012" w14:textId="33D7BC90" w:rsidR="00DB0ACC" w:rsidRPr="00D57ACE" w:rsidRDefault="00DB0ACC" w:rsidP="00D57ACE">
      <w:pPr>
        <w:rPr>
          <w:rFonts w:cstheme="minorHAnsi"/>
          <w:lang w:val="cs-CZ"/>
        </w:rPr>
      </w:pPr>
      <w:r>
        <w:rPr>
          <w:rFonts w:cstheme="minorHAnsi"/>
          <w:lang w:val="cs-CZ"/>
        </w:rPr>
        <w:t>Práci jednoznačně doporučuji k obhajobě.</w:t>
      </w:r>
    </w:p>
    <w:p w14:paraId="0102AC12" w14:textId="75654FA4" w:rsidR="00D57ACE" w:rsidRDefault="00D57ACE" w:rsidP="00D57ACE">
      <w:pPr>
        <w:rPr>
          <w:rFonts w:cstheme="minorHAnsi"/>
          <w:lang w:val="cs-CZ"/>
        </w:rPr>
      </w:pPr>
    </w:p>
    <w:p w14:paraId="252B350E" w14:textId="54D28405" w:rsidR="00DB0ACC" w:rsidRDefault="00DB0ACC" w:rsidP="00D57ACE">
      <w:pPr>
        <w:rPr>
          <w:rFonts w:cstheme="minorHAnsi"/>
          <w:lang w:val="cs-CZ"/>
        </w:rPr>
      </w:pPr>
    </w:p>
    <w:p w14:paraId="45A0D367" w14:textId="615180E3" w:rsidR="00DB0ACC" w:rsidRPr="00D57ACE" w:rsidRDefault="00DB0ACC" w:rsidP="00D57ACE">
      <w:pPr>
        <w:rPr>
          <w:rFonts w:cstheme="minorHAnsi"/>
          <w:lang w:val="cs-CZ"/>
        </w:rPr>
      </w:pPr>
    </w:p>
    <w:p w14:paraId="54E899FC" w14:textId="33C772D9" w:rsidR="00D57ACE" w:rsidRDefault="00D57ACE" w:rsidP="00D57ACE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D57ACE">
        <w:rPr>
          <w:rFonts w:asciiTheme="minorHAnsi" w:hAnsiTheme="minorHAnsi" w:cstheme="minorHAnsi"/>
          <w:sz w:val="22"/>
          <w:szCs w:val="22"/>
        </w:rPr>
        <w:t>doc. PhDr. Jaromír Beneš, Ph.D.</w:t>
      </w:r>
    </w:p>
    <w:p w14:paraId="058DACE0" w14:textId="272DD023" w:rsidR="00DB0ACC" w:rsidRDefault="00DB0ACC" w:rsidP="00D57ACE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2396A27D" w14:textId="64E44BBB" w:rsidR="00DB0ACC" w:rsidRDefault="00DB0ACC" w:rsidP="00D57ACE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253A3939" w14:textId="12CC4F46" w:rsidR="00DB0ACC" w:rsidRPr="00D57ACE" w:rsidRDefault="00DB0ACC" w:rsidP="00D57ACE">
      <w:pPr>
        <w:pStyle w:val="Defaul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 Českých Budějovicích dne 9. 1. 2023</w:t>
      </w:r>
    </w:p>
    <w:p w14:paraId="7A682951" w14:textId="77777777" w:rsidR="00D57ACE" w:rsidRPr="00D57ACE" w:rsidRDefault="00D57ACE" w:rsidP="00D57ACE">
      <w:pPr>
        <w:rPr>
          <w:rFonts w:cstheme="minorHAnsi"/>
          <w:lang w:val="cs-CZ"/>
        </w:rPr>
      </w:pPr>
    </w:p>
    <w:p w14:paraId="4DBC8935" w14:textId="77777777" w:rsidR="00D57ACE" w:rsidRPr="00D57ACE" w:rsidRDefault="00D57ACE" w:rsidP="00D57ACE">
      <w:pPr>
        <w:rPr>
          <w:rFonts w:cstheme="minorHAnsi"/>
          <w:lang w:val="cs-CZ"/>
        </w:rPr>
      </w:pPr>
    </w:p>
    <w:p w14:paraId="4A592FBE" w14:textId="77777777" w:rsidR="00D57ACE" w:rsidRPr="00D57ACE" w:rsidRDefault="00D57ACE">
      <w:pPr>
        <w:rPr>
          <w:rFonts w:cstheme="minorHAnsi"/>
        </w:rPr>
      </w:pPr>
    </w:p>
    <w:sectPr w:rsidR="00D57ACE" w:rsidRPr="00D57A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tDA0NDAzNzQ2NTEzMbFQ0lEKTi0uzszPAykwrAUA6mh3sSwAAAA="/>
  </w:docVars>
  <w:rsids>
    <w:rsidRoot w:val="00D57ACE"/>
    <w:rsid w:val="00034B8A"/>
    <w:rsid w:val="000A7D74"/>
    <w:rsid w:val="00147EF6"/>
    <w:rsid w:val="005E2B65"/>
    <w:rsid w:val="00632726"/>
    <w:rsid w:val="009158A7"/>
    <w:rsid w:val="00AD3177"/>
    <w:rsid w:val="00CF65D2"/>
    <w:rsid w:val="00D57ACE"/>
    <w:rsid w:val="00DB0ACC"/>
    <w:rsid w:val="00FB7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1FBD17"/>
  <w15:chartTrackingRefBased/>
  <w15:docId w15:val="{FB482303-AF17-44C4-B1D4-03FBA56882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D57AC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3E2D13400BB334C9F9EC94EB292040C" ma:contentTypeVersion="15" ma:contentTypeDescription="Vytvoří nový dokument" ma:contentTypeScope="" ma:versionID="2e1c4b0e589bfbd44ea5455b6da4bf8f">
  <xsd:schema xmlns:xsd="http://www.w3.org/2001/XMLSchema" xmlns:xs="http://www.w3.org/2001/XMLSchema" xmlns:p="http://schemas.microsoft.com/office/2006/metadata/properties" xmlns:ns3="c9de3bbb-30df-45dc-aea5-ef156ed9b819" xmlns:ns4="787a3c97-e649-4bfa-b8e4-0098c8f3fe15" targetNamespace="http://schemas.microsoft.com/office/2006/metadata/properties" ma:root="true" ma:fieldsID="d3713a227b902df56d08eb245de27c4a" ns3:_="" ns4:_="">
    <xsd:import namespace="c9de3bbb-30df-45dc-aea5-ef156ed9b819"/>
    <xsd:import namespace="787a3c97-e649-4bfa-b8e4-0098c8f3fe1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de3bbb-30df-45dc-aea5-ef156ed9b8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Location" ma:index="12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7a3c97-e649-4bfa-b8e4-0098c8f3fe15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dílí se 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dílené s podrobnostmi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Hodnota hash upozornění na sdílení" ma:description="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c9de3bbb-30df-45dc-aea5-ef156ed9b819" xsi:nil="true"/>
  </documentManagement>
</p:properties>
</file>

<file path=customXml/itemProps1.xml><?xml version="1.0" encoding="utf-8"?>
<ds:datastoreItem xmlns:ds="http://schemas.openxmlformats.org/officeDocument/2006/customXml" ds:itemID="{2D6B1CC5-435F-4009-AE40-76007C2A90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de3bbb-30df-45dc-aea5-ef156ed9b819"/>
    <ds:schemaRef ds:uri="787a3c97-e649-4bfa-b8e4-0098c8f3fe1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A16CFB9-03DD-46BA-8682-A0E64700411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2B93A4C-B11B-4FE5-8008-70DE4124BD8F}">
  <ds:schemaRefs>
    <ds:schemaRef ds:uri="http://schemas.microsoft.com/office/2006/metadata/properties"/>
    <ds:schemaRef ds:uri="http://schemas.microsoft.com/office/infopath/2007/PartnerControls"/>
    <ds:schemaRef ds:uri="c9de3bbb-30df-45dc-aea5-ef156ed9b81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Beneš Jaromír doc. PhDr. Ph.D.</dc:creator>
  <cp:keywords/>
  <dc:description/>
  <cp:lastModifiedBy>Beneš Jaromír doc. PhDr. Ph.D.</cp:lastModifiedBy>
  <cp:revision>2</cp:revision>
  <cp:lastPrinted>2023-01-13T20:16:00Z</cp:lastPrinted>
  <dcterms:created xsi:type="dcterms:W3CDTF">2023-01-13T20:19:00Z</dcterms:created>
  <dcterms:modified xsi:type="dcterms:W3CDTF">2023-01-13T20:19:00Z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9f28988d-1304-4e1e-a99d-0b8225b84586</vt:lpwstr>
  </property>
  <property fmtid="{D5CDD505-2E9C-101B-9397-08002B2CF9AE}" pid="3" name="ContentTypeId">
    <vt:lpwstr>0x010100B3E2D13400BB334C9F9EC94EB292040C</vt:lpwstr>
  </property>
</Properties>
</file>