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21C1" w:rsidRDefault="00B821C1" w:rsidP="00D04832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B821C1">
        <w:rPr>
          <w:rFonts w:ascii="Times New Roman" w:hAnsi="Times New Roman" w:cs="Times New Roman"/>
          <w:b/>
          <w:sz w:val="32"/>
          <w:szCs w:val="32"/>
        </w:rPr>
        <w:t>O</w:t>
      </w:r>
      <w:bookmarkStart w:id="0" w:name="_GoBack"/>
      <w:bookmarkEnd w:id="0"/>
      <w:r w:rsidRPr="00B821C1">
        <w:rPr>
          <w:rFonts w:ascii="Times New Roman" w:hAnsi="Times New Roman" w:cs="Times New Roman"/>
          <w:b/>
          <w:sz w:val="32"/>
          <w:szCs w:val="32"/>
        </w:rPr>
        <w:t xml:space="preserve">ponentský posudek </w:t>
      </w:r>
      <w:r>
        <w:rPr>
          <w:rFonts w:ascii="Times New Roman" w:hAnsi="Times New Roman" w:cs="Times New Roman"/>
          <w:b/>
          <w:sz w:val="32"/>
          <w:szCs w:val="32"/>
        </w:rPr>
        <w:t>magisterské</w:t>
      </w:r>
      <w:r w:rsidRPr="00B821C1">
        <w:rPr>
          <w:rFonts w:ascii="Times New Roman" w:hAnsi="Times New Roman" w:cs="Times New Roman"/>
          <w:b/>
          <w:sz w:val="32"/>
          <w:szCs w:val="32"/>
        </w:rPr>
        <w:t xml:space="preserve"> práce</w:t>
      </w:r>
    </w:p>
    <w:p w:rsidR="00B821C1" w:rsidRDefault="00B821C1" w:rsidP="00D0483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821C1" w:rsidRPr="00B821C1" w:rsidRDefault="00B821C1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Vznik půdní organické hmoty v půdách ČR v závislosti na druhu plodiny a dostupnosti živin</w:t>
      </w:r>
    </w:p>
    <w:p w:rsidR="00B821C1" w:rsidRPr="00B821C1" w:rsidRDefault="00B821C1" w:rsidP="00D0483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821C1" w:rsidRPr="00B821C1" w:rsidRDefault="00B821C1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Autor: Jan Šmejkal</w:t>
      </w:r>
    </w:p>
    <w:p w:rsidR="00B821C1" w:rsidRDefault="00B821C1" w:rsidP="00D0483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56780" w:rsidRPr="00B821C1" w:rsidRDefault="004E1FBB" w:rsidP="00056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Magisterská práce Jana Šmejkala se zabývá hodnocením vlivu plodiny a hnojení na rozklad organické hmoty v půdě. </w:t>
      </w:r>
      <w:r w:rsidR="001F1A0C" w:rsidRPr="001F1A0C">
        <w:rPr>
          <w:rFonts w:ascii="Times New Roman" w:hAnsi="Times New Roman" w:cs="Times New Roman"/>
          <w:sz w:val="24"/>
          <w:szCs w:val="24"/>
        </w:rPr>
        <w:t xml:space="preserve">Téma práce logicky navazuje na </w:t>
      </w:r>
      <w:r w:rsidR="001F1A0C">
        <w:rPr>
          <w:rFonts w:ascii="Times New Roman" w:hAnsi="Times New Roman" w:cs="Times New Roman"/>
          <w:sz w:val="24"/>
          <w:szCs w:val="24"/>
        </w:rPr>
        <w:t xml:space="preserve">publikované poznatky o vlivu dostupnosti živin na rozklad organické hmoty a její stabilizaci v půdě. </w:t>
      </w:r>
      <w:r w:rsidR="00056780" w:rsidRPr="00B821C1">
        <w:rPr>
          <w:rFonts w:ascii="Times New Roman" w:hAnsi="Times New Roman" w:cs="Times New Roman"/>
          <w:sz w:val="24"/>
          <w:szCs w:val="24"/>
        </w:rPr>
        <w:t xml:space="preserve">Název je </w:t>
      </w:r>
      <w:r w:rsidR="00056780">
        <w:rPr>
          <w:rFonts w:ascii="Times New Roman" w:hAnsi="Times New Roman" w:cs="Times New Roman"/>
          <w:sz w:val="24"/>
          <w:szCs w:val="24"/>
        </w:rPr>
        <w:t xml:space="preserve">však </w:t>
      </w:r>
      <w:r w:rsidR="00056780" w:rsidRPr="00B821C1">
        <w:rPr>
          <w:rFonts w:ascii="Times New Roman" w:hAnsi="Times New Roman" w:cs="Times New Roman"/>
          <w:sz w:val="24"/>
          <w:szCs w:val="24"/>
        </w:rPr>
        <w:t xml:space="preserve">poněkud zavádějící, </w:t>
      </w:r>
      <w:r w:rsidR="00056780">
        <w:rPr>
          <w:rFonts w:ascii="Times New Roman" w:hAnsi="Times New Roman" w:cs="Times New Roman"/>
          <w:sz w:val="24"/>
          <w:szCs w:val="24"/>
        </w:rPr>
        <w:t xml:space="preserve">předložená práce se </w:t>
      </w:r>
      <w:r w:rsidR="00056780" w:rsidRPr="00B821C1">
        <w:rPr>
          <w:rFonts w:ascii="Times New Roman" w:hAnsi="Times New Roman" w:cs="Times New Roman"/>
          <w:sz w:val="24"/>
          <w:szCs w:val="24"/>
        </w:rPr>
        <w:t>zabývá spíše rychlostí rozkladu, ze které je na vznik organické hmoty usuzováno jen nepřímo.</w:t>
      </w:r>
    </w:p>
    <w:p w:rsidR="001F1A0C" w:rsidRPr="001F1A0C" w:rsidRDefault="00BE08E2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je celkem srozumitelně napsaný, </w:t>
      </w:r>
      <w:r w:rsidR="00E37C2B">
        <w:rPr>
          <w:rFonts w:ascii="Times New Roman" w:hAnsi="Times New Roman" w:cs="Times New Roman"/>
          <w:sz w:val="24"/>
          <w:szCs w:val="24"/>
        </w:rPr>
        <w:t xml:space="preserve">v úvodu jsou shrnuty předchozí poznatky o hromadění organické hmoty v zemědělských půdách a </w:t>
      </w:r>
      <w:r>
        <w:rPr>
          <w:rFonts w:ascii="Times New Roman" w:hAnsi="Times New Roman" w:cs="Times New Roman"/>
          <w:sz w:val="24"/>
          <w:szCs w:val="24"/>
        </w:rPr>
        <w:t>c</w:t>
      </w:r>
      <w:r w:rsidR="00056780">
        <w:rPr>
          <w:rFonts w:ascii="Times New Roman" w:hAnsi="Times New Roman" w:cs="Times New Roman"/>
          <w:sz w:val="24"/>
          <w:szCs w:val="24"/>
        </w:rPr>
        <w:t xml:space="preserve">íle práce jsou stručně uvedeny, ale poněkud postrádám jasnou formulaci hypotéz. </w:t>
      </w:r>
      <w:r w:rsidR="00944F50">
        <w:rPr>
          <w:rFonts w:ascii="Times New Roman" w:hAnsi="Times New Roman" w:cs="Times New Roman"/>
          <w:sz w:val="24"/>
          <w:szCs w:val="24"/>
        </w:rPr>
        <w:t>Metodika pokusu je poměrně dobře popsaná, výběr plodin a stanovení dávek biomasy dává smysl, ale uvítal bych ví</w:t>
      </w:r>
      <w:r w:rsidR="0091466B">
        <w:rPr>
          <w:rFonts w:ascii="Times New Roman" w:hAnsi="Times New Roman" w:cs="Times New Roman"/>
          <w:sz w:val="24"/>
          <w:szCs w:val="24"/>
        </w:rPr>
        <w:t>ce podrobností o stanovení dávek</w:t>
      </w:r>
      <w:r w:rsidR="00944F50">
        <w:rPr>
          <w:rFonts w:ascii="Times New Roman" w:hAnsi="Times New Roman" w:cs="Times New Roman"/>
          <w:sz w:val="24"/>
          <w:szCs w:val="24"/>
        </w:rPr>
        <w:t xml:space="preserve"> hnojiv</w:t>
      </w:r>
      <w:r w:rsidR="0091466B">
        <w:rPr>
          <w:rFonts w:ascii="Times New Roman" w:hAnsi="Times New Roman" w:cs="Times New Roman"/>
          <w:sz w:val="24"/>
          <w:szCs w:val="24"/>
        </w:rPr>
        <w:t xml:space="preserve"> k minerálně hnojeným variantám</w:t>
      </w:r>
      <w:r w:rsidR="00944F50">
        <w:rPr>
          <w:rFonts w:ascii="Times New Roman" w:hAnsi="Times New Roman" w:cs="Times New Roman"/>
          <w:sz w:val="24"/>
          <w:szCs w:val="24"/>
        </w:rPr>
        <w:t xml:space="preserve">. </w:t>
      </w:r>
      <w:r w:rsidR="00056780">
        <w:rPr>
          <w:rFonts w:ascii="Times New Roman" w:hAnsi="Times New Roman" w:cs="Times New Roman"/>
          <w:sz w:val="24"/>
          <w:szCs w:val="24"/>
        </w:rPr>
        <w:t>Výsledky jsou odpovídajícím způsobem popsány a vyhodnoceny.</w:t>
      </w:r>
    </w:p>
    <w:p w:rsidR="00B02A94" w:rsidRPr="00B821C1" w:rsidRDefault="00B02A94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Určité pochybnosti mám o stanovení nadzemní biomasy řepky. Plocha 0,6</w:t>
      </w:r>
      <w:r w:rsidR="00426F4F">
        <w:rPr>
          <w:rFonts w:ascii="Times New Roman" w:hAnsi="Times New Roman" w:cs="Times New Roman"/>
          <w:sz w:val="24"/>
          <w:szCs w:val="24"/>
        </w:rPr>
        <w:t xml:space="preserve"> </w:t>
      </w:r>
      <w:r w:rsidRPr="00B821C1">
        <w:rPr>
          <w:rFonts w:ascii="Times New Roman" w:hAnsi="Times New Roman" w:cs="Times New Roman"/>
          <w:sz w:val="24"/>
          <w:szCs w:val="24"/>
        </w:rPr>
        <w:t>x</w:t>
      </w:r>
      <w:r w:rsidR="00426F4F">
        <w:rPr>
          <w:rFonts w:ascii="Times New Roman" w:hAnsi="Times New Roman" w:cs="Times New Roman"/>
          <w:sz w:val="24"/>
          <w:szCs w:val="24"/>
        </w:rPr>
        <w:t xml:space="preserve"> </w:t>
      </w:r>
      <w:r w:rsidRPr="00B821C1">
        <w:rPr>
          <w:rFonts w:ascii="Times New Roman" w:hAnsi="Times New Roman" w:cs="Times New Roman"/>
          <w:sz w:val="24"/>
          <w:szCs w:val="24"/>
        </w:rPr>
        <w:t>0</w:t>
      </w:r>
      <w:r w:rsidR="00426F4F">
        <w:rPr>
          <w:rFonts w:ascii="Times New Roman" w:hAnsi="Times New Roman" w:cs="Times New Roman"/>
          <w:sz w:val="24"/>
          <w:szCs w:val="24"/>
        </w:rPr>
        <w:t>,</w:t>
      </w:r>
      <w:r w:rsidRPr="00B821C1">
        <w:rPr>
          <w:rFonts w:ascii="Times New Roman" w:hAnsi="Times New Roman" w:cs="Times New Roman"/>
          <w:sz w:val="24"/>
          <w:szCs w:val="24"/>
        </w:rPr>
        <w:t>6m bude pravděpodobně malá a odhad biomasy může být nadhodnocený.</w:t>
      </w:r>
    </w:p>
    <w:p w:rsidR="00D04832" w:rsidRPr="00B821C1" w:rsidRDefault="00D04832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Půda po podmítce není půda ležící ladem.</w:t>
      </w:r>
    </w:p>
    <w:p w:rsidR="001D13D8" w:rsidRPr="00B821C1" w:rsidRDefault="001D13D8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V popisech grafů mohlo být sjednoceno pořadí variant</w:t>
      </w:r>
      <w:r w:rsidR="00593327">
        <w:rPr>
          <w:rFonts w:ascii="Times New Roman" w:hAnsi="Times New Roman" w:cs="Times New Roman"/>
          <w:sz w:val="24"/>
          <w:szCs w:val="24"/>
        </w:rPr>
        <w:t>, usnadnilo by to orientaci ve výsledcích</w:t>
      </w:r>
      <w:r w:rsidRPr="00B821C1">
        <w:rPr>
          <w:rFonts w:ascii="Times New Roman" w:hAnsi="Times New Roman" w:cs="Times New Roman"/>
          <w:sz w:val="24"/>
          <w:szCs w:val="24"/>
        </w:rPr>
        <w:t>.</w:t>
      </w:r>
    </w:p>
    <w:p w:rsidR="00D3512D" w:rsidRDefault="00D3512D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Jednotky v popisech os bych dal do závorky.</w:t>
      </w:r>
    </w:p>
    <w:p w:rsidR="00E717BE" w:rsidRDefault="00E717BE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kapitole popisující výsledky stanovení mikrobní biomasy a poměru C:N v mikrobní biomase se uvádí chybná interpretace poměru C:N, kde autor uvádí, že biomasa s nejvyšším poměrem C:N je dusíkem nejbohatší.</w:t>
      </w:r>
    </w:p>
    <w:p w:rsidR="00223334" w:rsidRDefault="00223334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 stanovení obsahu NH</w:t>
      </w:r>
      <w:r w:rsidRPr="00223334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223334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mohl být použit výluh roztokem </w:t>
      </w:r>
      <w:proofErr w:type="spellStart"/>
      <w:r>
        <w:rPr>
          <w:rFonts w:ascii="Times New Roman" w:hAnsi="Times New Roman" w:cs="Times New Roman"/>
          <w:sz w:val="24"/>
          <w:szCs w:val="24"/>
        </w:rPr>
        <w:t>KCl</w:t>
      </w:r>
      <w:proofErr w:type="spellEnd"/>
      <w:r>
        <w:rPr>
          <w:rFonts w:ascii="Times New Roman" w:hAnsi="Times New Roman" w:cs="Times New Roman"/>
          <w:sz w:val="24"/>
          <w:szCs w:val="24"/>
        </w:rPr>
        <w:t>, ve vodním výluhu nelze stanovit NH</w:t>
      </w:r>
      <w:r w:rsidRPr="00223334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223334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>
        <w:rPr>
          <w:rFonts w:ascii="Times New Roman" w:hAnsi="Times New Roman" w:cs="Times New Roman"/>
          <w:sz w:val="24"/>
          <w:szCs w:val="24"/>
        </w:rPr>
        <w:t xml:space="preserve"> poutaný sorpcí.</w:t>
      </w:r>
    </w:p>
    <w:p w:rsidR="0043070F" w:rsidRPr="00B821C1" w:rsidRDefault="0043070F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Byl přídavek živin opravdu o několik řádů nižší než obsah N v půdě?</w:t>
      </w:r>
      <w:r w:rsidR="00B7220D">
        <w:rPr>
          <w:rFonts w:ascii="Times New Roman" w:hAnsi="Times New Roman" w:cs="Times New Roman"/>
          <w:sz w:val="24"/>
          <w:szCs w:val="24"/>
        </w:rPr>
        <w:t xml:space="preserve"> Obsah v půdě byl nízký, kromě variant s řepkou a hnojené kontroly.</w:t>
      </w:r>
    </w:p>
    <w:p w:rsidR="00D04832" w:rsidRDefault="00E6024B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821C1">
        <w:rPr>
          <w:rFonts w:ascii="Times New Roman" w:hAnsi="Times New Roman" w:cs="Times New Roman"/>
          <w:sz w:val="24"/>
          <w:szCs w:val="24"/>
        </w:rPr>
        <w:t>V literatuře se často uvádí, že hlavním zdrojem uhlíku pro půdní organismy a tvorbu organické hmoty jsou kořeny. Jaký je z tohoto pohledu význam nadzemní biomasy?</w:t>
      </w:r>
    </w:p>
    <w:p w:rsidR="00170E08" w:rsidRDefault="00170E08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 lze vysvětlit, že hnojení nemělo předpokládaný vliv</w:t>
      </w:r>
      <w:r w:rsidR="004E1FBB">
        <w:rPr>
          <w:rFonts w:ascii="Times New Roman" w:hAnsi="Times New Roman" w:cs="Times New Roman"/>
          <w:sz w:val="24"/>
          <w:szCs w:val="24"/>
        </w:rPr>
        <w:t xml:space="preserve"> na sledované parametry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C66B6D" w:rsidRDefault="00C66B6D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Jaký </w:t>
      </w:r>
      <w:r w:rsidR="001524A4">
        <w:rPr>
          <w:rFonts w:ascii="Times New Roman" w:hAnsi="Times New Roman" w:cs="Times New Roman"/>
          <w:sz w:val="24"/>
          <w:szCs w:val="24"/>
        </w:rPr>
        <w:t xml:space="preserve">může být </w:t>
      </w:r>
      <w:r>
        <w:rPr>
          <w:rFonts w:ascii="Times New Roman" w:hAnsi="Times New Roman" w:cs="Times New Roman"/>
          <w:sz w:val="24"/>
          <w:szCs w:val="24"/>
        </w:rPr>
        <w:t>další osud přidané organické hmoty v půdě? Zůstala nerozložena nebo proběhla její transformace na stabilní organickou hmotu?</w:t>
      </w:r>
    </w:p>
    <w:p w:rsidR="00B821C1" w:rsidRDefault="00B821C1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821C1">
        <w:rPr>
          <w:rFonts w:ascii="Times New Roman" w:hAnsi="Times New Roman" w:cs="Times New Roman"/>
          <w:color w:val="000000"/>
          <w:sz w:val="24"/>
          <w:szCs w:val="24"/>
        </w:rPr>
        <w:t>Přes uvedené výhrady jsem po přečtení předložené magisterské práce dospěl k závěru, že autor provedl smysluplný soubor experimentů, se smysluplnými výsledky. Proto doporučuji, aby byla přijata k obhajobě, a hodnotím ji klasifikačním stupněm velmi dobře.</w:t>
      </w: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Ve Slavkově u Brna, 10. 1. 2022                     </w:t>
      </w: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</w:t>
      </w:r>
    </w:p>
    <w:p w:rsidR="00426F4F" w:rsidRDefault="00426F4F" w:rsidP="00D048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6F4F" w:rsidRPr="00B821C1" w:rsidRDefault="00426F4F" w:rsidP="00D048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Jaroslav Hynšt</w:t>
      </w:r>
    </w:p>
    <w:sectPr w:rsidR="00426F4F" w:rsidRPr="00B821C1" w:rsidSect="00052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A94"/>
    <w:rsid w:val="00052ADF"/>
    <w:rsid w:val="00056780"/>
    <w:rsid w:val="00061228"/>
    <w:rsid w:val="001136C3"/>
    <w:rsid w:val="001524A4"/>
    <w:rsid w:val="00170E08"/>
    <w:rsid w:val="001A7335"/>
    <w:rsid w:val="001D13D8"/>
    <w:rsid w:val="001F1A0C"/>
    <w:rsid w:val="00223334"/>
    <w:rsid w:val="003578A6"/>
    <w:rsid w:val="00382EC0"/>
    <w:rsid w:val="00426F4F"/>
    <w:rsid w:val="0043070F"/>
    <w:rsid w:val="004E1FBB"/>
    <w:rsid w:val="00593327"/>
    <w:rsid w:val="006E74C9"/>
    <w:rsid w:val="00722E6C"/>
    <w:rsid w:val="007F411D"/>
    <w:rsid w:val="00877896"/>
    <w:rsid w:val="00911A49"/>
    <w:rsid w:val="0091466B"/>
    <w:rsid w:val="00916BB1"/>
    <w:rsid w:val="00944F50"/>
    <w:rsid w:val="00A44A17"/>
    <w:rsid w:val="00AC546C"/>
    <w:rsid w:val="00B02A94"/>
    <w:rsid w:val="00B7220D"/>
    <w:rsid w:val="00B821C1"/>
    <w:rsid w:val="00BE08E2"/>
    <w:rsid w:val="00C66B6D"/>
    <w:rsid w:val="00D04832"/>
    <w:rsid w:val="00D3512D"/>
    <w:rsid w:val="00DA03AF"/>
    <w:rsid w:val="00E073DB"/>
    <w:rsid w:val="00E37C2B"/>
    <w:rsid w:val="00E6024B"/>
    <w:rsid w:val="00E717BE"/>
    <w:rsid w:val="00EB058E"/>
    <w:rsid w:val="00EB5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970607-E777-4ECE-A192-E8D851B0F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2AD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</dc:creator>
  <cp:lastModifiedBy>Kaštovská Eva doc. Mgr. Ph.D.</cp:lastModifiedBy>
  <cp:revision>2</cp:revision>
  <dcterms:created xsi:type="dcterms:W3CDTF">2023-01-10T11:35:00Z</dcterms:created>
  <dcterms:modified xsi:type="dcterms:W3CDTF">2023-01-10T11:35:00Z</dcterms:modified>
</cp:coreProperties>
</file>