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15" w:rsidRDefault="00527F15" w:rsidP="003A5F55">
      <w:pPr>
        <w:framePr w:w="4545" w:h="2317" w:hRule="exact" w:hSpace="142" w:wrap="around" w:vAnchor="text" w:hAnchor="page" w:x="6159" w:y="-10"/>
        <w:rPr>
          <w:bCs/>
          <w:sz w:val="22"/>
          <w:szCs w:val="22"/>
        </w:rPr>
      </w:pPr>
      <w:r w:rsidRPr="0056633E">
        <w:rPr>
          <w:b/>
          <w:bCs/>
          <w:sz w:val="22"/>
          <w:szCs w:val="22"/>
        </w:rPr>
        <w:t>Jméno a příjmení studenta: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Eliška Sejrková</w:t>
      </w:r>
    </w:p>
    <w:p w:rsidR="00527F15" w:rsidRPr="0056633E" w:rsidRDefault="00527F15" w:rsidP="003A5F55">
      <w:pPr>
        <w:framePr w:w="4545" w:h="2317" w:hRule="exact" w:hSpace="142" w:wrap="around" w:vAnchor="text" w:hAnchor="page" w:x="6159" w:y="-10"/>
        <w:spacing w:before="120"/>
        <w:rPr>
          <w:sz w:val="22"/>
          <w:szCs w:val="22"/>
        </w:rPr>
      </w:pPr>
      <w:r w:rsidRPr="0056633E">
        <w:rPr>
          <w:b/>
          <w:sz w:val="22"/>
          <w:szCs w:val="22"/>
        </w:rPr>
        <w:t>Obor: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GEVES</w:t>
      </w:r>
    </w:p>
    <w:p w:rsidR="00527F15" w:rsidRDefault="00527F15" w:rsidP="003A5F55">
      <w:pPr>
        <w:framePr w:w="4545" w:h="2317" w:hRule="exact" w:hSpace="142" w:wrap="around" w:vAnchor="text" w:hAnchor="page" w:x="6159" w:y="-10"/>
        <w:spacing w:before="120"/>
        <w:rPr>
          <w:position w:val="14"/>
          <w:sz w:val="22"/>
          <w:szCs w:val="22"/>
        </w:rPr>
      </w:pPr>
      <w:r w:rsidRPr="00542F1A">
        <w:rPr>
          <w:b/>
          <w:position w:val="14"/>
          <w:sz w:val="22"/>
          <w:szCs w:val="22"/>
        </w:rPr>
        <w:t>Vedoucí</w:t>
      </w:r>
      <w:r w:rsidRPr="009A43AB">
        <w:rPr>
          <w:b/>
          <w:strike/>
          <w:position w:val="14"/>
          <w:sz w:val="22"/>
          <w:szCs w:val="22"/>
        </w:rPr>
        <w:t>/</w:t>
      </w:r>
      <w:r w:rsidRPr="00542F1A">
        <w:rPr>
          <w:b/>
          <w:strike/>
          <w:position w:val="14"/>
          <w:sz w:val="22"/>
          <w:szCs w:val="22"/>
        </w:rPr>
        <w:t>oponent</w:t>
      </w:r>
      <w:r w:rsidRPr="0056633E">
        <w:rPr>
          <w:b/>
          <w:position w:val="14"/>
          <w:sz w:val="22"/>
          <w:szCs w:val="22"/>
        </w:rPr>
        <w:t xml:space="preserve"> bakalářské práce:</w:t>
      </w:r>
      <w:r>
        <w:rPr>
          <w:b/>
          <w:position w:val="14"/>
          <w:sz w:val="22"/>
          <w:szCs w:val="22"/>
        </w:rPr>
        <w:t xml:space="preserve"> </w:t>
      </w:r>
    </w:p>
    <w:p w:rsidR="00527F15" w:rsidRDefault="00527F15" w:rsidP="003A5F55">
      <w:pPr>
        <w:framePr w:w="4545" w:h="2317" w:hRule="exact" w:hSpace="142" w:wrap="around" w:vAnchor="text" w:hAnchor="page" w:x="6159" w:y="-10"/>
        <w:rPr>
          <w:position w:val="14"/>
          <w:sz w:val="22"/>
          <w:szCs w:val="22"/>
        </w:rPr>
      </w:pPr>
      <w:r>
        <w:rPr>
          <w:position w:val="14"/>
          <w:sz w:val="22"/>
          <w:szCs w:val="22"/>
        </w:rPr>
        <w:t>Mgr. Michal Šimůnek, Ph.D.</w:t>
      </w:r>
    </w:p>
    <w:p w:rsidR="00527F15" w:rsidRDefault="00527F15" w:rsidP="003A5F55">
      <w:pPr>
        <w:framePr w:w="4545" w:h="2317" w:hRule="exact" w:hSpace="142" w:wrap="around" w:vAnchor="text" w:hAnchor="page" w:x="6159" w:y="-10"/>
        <w:spacing w:before="120"/>
        <w:rPr>
          <w:position w:val="14"/>
          <w:sz w:val="22"/>
          <w:szCs w:val="22"/>
        </w:rPr>
      </w:pPr>
      <w:r w:rsidRPr="003A5F55">
        <w:rPr>
          <w:b/>
          <w:strike/>
          <w:position w:val="14"/>
          <w:sz w:val="22"/>
          <w:szCs w:val="22"/>
        </w:rPr>
        <w:t>Vedoucí</w:t>
      </w:r>
      <w:r w:rsidRPr="009A43AB">
        <w:rPr>
          <w:b/>
          <w:strike/>
          <w:position w:val="14"/>
          <w:sz w:val="22"/>
          <w:szCs w:val="22"/>
        </w:rPr>
        <w:t>/</w:t>
      </w:r>
      <w:r w:rsidRPr="003A5F55">
        <w:rPr>
          <w:b/>
          <w:position w:val="14"/>
          <w:sz w:val="22"/>
          <w:szCs w:val="22"/>
        </w:rPr>
        <w:t>oponent</w:t>
      </w:r>
      <w:r w:rsidRPr="0056633E">
        <w:rPr>
          <w:b/>
          <w:position w:val="14"/>
          <w:sz w:val="22"/>
          <w:szCs w:val="22"/>
        </w:rPr>
        <w:t xml:space="preserve"> bakalářské práce:</w:t>
      </w:r>
      <w:r>
        <w:rPr>
          <w:b/>
          <w:position w:val="14"/>
          <w:sz w:val="22"/>
          <w:szCs w:val="22"/>
        </w:rPr>
        <w:t xml:space="preserve"> </w:t>
      </w:r>
    </w:p>
    <w:p w:rsidR="00527F15" w:rsidRDefault="00527F15" w:rsidP="003A5F55">
      <w:pPr>
        <w:framePr w:w="4545" w:h="2317" w:hRule="exact" w:hSpace="142" w:wrap="around" w:vAnchor="text" w:hAnchor="page" w:x="6159" w:y="-10"/>
        <w:rPr>
          <w:position w:val="14"/>
          <w:sz w:val="22"/>
          <w:szCs w:val="22"/>
        </w:rPr>
      </w:pPr>
      <w:r>
        <w:rPr>
          <w:position w:val="14"/>
          <w:sz w:val="22"/>
          <w:szCs w:val="22"/>
        </w:rPr>
        <w:t>Mgr. Marek Šebeš, Ph.D.</w:t>
      </w:r>
    </w:p>
    <w:p w:rsidR="00527F15" w:rsidRPr="0056633E" w:rsidRDefault="00527F15" w:rsidP="003A5F55">
      <w:pPr>
        <w:framePr w:w="4545" w:h="2317" w:hRule="exact" w:hSpace="142" w:wrap="around" w:vAnchor="text" w:hAnchor="page" w:x="6159" w:y="-10"/>
        <w:rPr>
          <w:sz w:val="22"/>
          <w:szCs w:val="22"/>
        </w:rPr>
      </w:pPr>
      <w:r w:rsidRPr="0056633E">
        <w:rPr>
          <w:position w:val="14"/>
          <w:sz w:val="22"/>
          <w:szCs w:val="22"/>
        </w:rPr>
        <w:br/>
      </w:r>
    </w:p>
    <w:p w:rsidR="00527F15" w:rsidRPr="0056633E" w:rsidRDefault="00527F15" w:rsidP="003A5F55">
      <w:pPr>
        <w:framePr w:w="4641" w:hSpace="141" w:wrap="around" w:vAnchor="text" w:hAnchor="page" w:x="1430" w:y="15"/>
        <w:spacing w:line="360" w:lineRule="auto"/>
        <w:rPr>
          <w:sz w:val="22"/>
          <w:szCs w:val="22"/>
        </w:rPr>
      </w:pPr>
      <w:r w:rsidRPr="0056633E">
        <w:rPr>
          <w:b/>
          <w:sz w:val="22"/>
          <w:szCs w:val="22"/>
        </w:rPr>
        <w:t>Příloha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k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protokolu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o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SZZ</w:t>
      </w:r>
      <w:r w:rsidRPr="0056633E">
        <w:rPr>
          <w:sz w:val="22"/>
          <w:szCs w:val="22"/>
        </w:rPr>
        <w:t xml:space="preserve"> č</w:t>
      </w:r>
      <w:r w:rsidRPr="0056633E">
        <w:rPr>
          <w:b/>
          <w:sz w:val="22"/>
          <w:szCs w:val="22"/>
        </w:rPr>
        <w:t>.</w:t>
      </w:r>
      <w:bookmarkStart w:id="0" w:name="Text1"/>
      <w:r w:rsidRPr="0056633E">
        <w:rPr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633E">
        <w:rPr>
          <w:b/>
          <w:sz w:val="22"/>
          <w:szCs w:val="22"/>
        </w:rPr>
        <w:instrText xml:space="preserve"> FORMTEXT </w:instrText>
      </w:r>
      <w:r w:rsidRPr="0056633E">
        <w:rPr>
          <w:b/>
          <w:sz w:val="22"/>
          <w:szCs w:val="22"/>
        </w:rPr>
      </w:r>
      <w:r w:rsidRPr="0056633E">
        <w:rPr>
          <w:b/>
          <w:sz w:val="22"/>
          <w:szCs w:val="22"/>
        </w:rPr>
        <w:fldChar w:fldCharType="separate"/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fldChar w:fldCharType="end"/>
      </w:r>
      <w:bookmarkEnd w:id="0"/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 xml:space="preserve">Vysoká škola: </w:t>
      </w:r>
      <w:r w:rsidRPr="0056633E">
        <w:rPr>
          <w:b/>
          <w:sz w:val="22"/>
          <w:szCs w:val="22"/>
        </w:rPr>
        <w:tab/>
      </w:r>
      <w:r w:rsidRPr="0056633E">
        <w:rPr>
          <w:sz w:val="22"/>
          <w:szCs w:val="22"/>
        </w:rPr>
        <w:t>JU v Č. Budějovicích</w:t>
      </w:r>
    </w:p>
    <w:p w:rsidR="00527F15" w:rsidRPr="0056633E" w:rsidRDefault="00527F15" w:rsidP="003A5F55">
      <w:pPr>
        <w:framePr w:w="4641" w:hSpace="141" w:wrap="around" w:vAnchor="text" w:hAnchor="page" w:x="1430" w:y="15"/>
        <w:spacing w:line="360" w:lineRule="auto"/>
        <w:ind w:left="708" w:firstLine="708"/>
        <w:rPr>
          <w:sz w:val="22"/>
          <w:szCs w:val="22"/>
        </w:rPr>
      </w:pPr>
      <w:r w:rsidRPr="0056633E">
        <w:rPr>
          <w:sz w:val="22"/>
          <w:szCs w:val="22"/>
        </w:rPr>
        <w:t>Pedagogická fakulta</w:t>
      </w:r>
    </w:p>
    <w:p w:rsidR="00527F15" w:rsidRPr="0056633E" w:rsidRDefault="00527F15" w:rsidP="003A5F55">
      <w:pPr>
        <w:spacing w:line="360" w:lineRule="auto"/>
        <w:rPr>
          <w:sz w:val="22"/>
          <w:szCs w:val="22"/>
        </w:rPr>
      </w:pPr>
      <w:r w:rsidRPr="0056633E">
        <w:rPr>
          <w:b/>
          <w:sz w:val="22"/>
          <w:szCs w:val="22"/>
        </w:rPr>
        <w:t xml:space="preserve">Pracoviště: </w:t>
      </w:r>
      <w:r w:rsidRPr="0056633E">
        <w:rPr>
          <w:sz w:val="22"/>
          <w:szCs w:val="22"/>
        </w:rPr>
        <w:t>katedra</w:t>
      </w:r>
      <w:r w:rsidRPr="0056633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společenských věd</w:t>
      </w:r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>Datum odevzdání posudku</w:t>
      </w:r>
      <w:r w:rsidRPr="0056633E">
        <w:rPr>
          <w:sz w:val="22"/>
          <w:szCs w:val="22"/>
        </w:rPr>
        <w:t xml:space="preserve">: </w:t>
      </w:r>
      <w:r>
        <w:rPr>
          <w:sz w:val="22"/>
          <w:szCs w:val="22"/>
        </w:rPr>
        <w:t>14.5.2018</w:t>
      </w:r>
    </w:p>
    <w:p w:rsidR="00527F15" w:rsidRPr="0056633E" w:rsidRDefault="00527F15" w:rsidP="003A5F55">
      <w:pPr>
        <w:spacing w:line="360" w:lineRule="auto"/>
        <w:rPr>
          <w:sz w:val="22"/>
          <w:szCs w:val="22"/>
        </w:rPr>
      </w:pPr>
    </w:p>
    <w:p w:rsidR="00527F15" w:rsidRDefault="00527F15" w:rsidP="003A5F55">
      <w:pPr>
        <w:jc w:val="center"/>
        <w:rPr>
          <w:b/>
          <w:caps/>
          <w:sz w:val="22"/>
          <w:szCs w:val="22"/>
        </w:rPr>
      </w:pPr>
    </w:p>
    <w:p w:rsidR="00527F15" w:rsidRDefault="00527F15" w:rsidP="003A5F55">
      <w:pPr>
        <w:jc w:val="center"/>
        <w:rPr>
          <w:b/>
          <w:caps/>
          <w:sz w:val="22"/>
          <w:szCs w:val="22"/>
        </w:rPr>
      </w:pPr>
    </w:p>
    <w:p w:rsidR="00527F15" w:rsidRDefault="00527F15" w:rsidP="003A5F55">
      <w:pPr>
        <w:jc w:val="center"/>
        <w:rPr>
          <w:b/>
          <w:caps/>
          <w:sz w:val="22"/>
          <w:szCs w:val="22"/>
        </w:rPr>
      </w:pPr>
    </w:p>
    <w:p w:rsidR="00527F15" w:rsidRPr="0056633E" w:rsidRDefault="00527F15" w:rsidP="003A5F55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ab/>
      </w:r>
      <w:r w:rsidRPr="0056633E">
        <w:rPr>
          <w:b/>
          <w:caps/>
          <w:sz w:val="22"/>
          <w:szCs w:val="22"/>
        </w:rPr>
        <w:t>Posudek bakalářské práce</w:t>
      </w:r>
    </w:p>
    <w:p w:rsidR="00527F15" w:rsidRDefault="00527F15" w:rsidP="003A5F55">
      <w:pPr>
        <w:jc w:val="center"/>
        <w:rPr>
          <w:sz w:val="22"/>
          <w:szCs w:val="22"/>
        </w:rPr>
      </w:pPr>
    </w:p>
    <w:p w:rsidR="00527F15" w:rsidRPr="0056633E" w:rsidRDefault="00527F15" w:rsidP="003A5F55">
      <w:pPr>
        <w:jc w:val="center"/>
        <w:rPr>
          <w:sz w:val="22"/>
          <w:szCs w:val="22"/>
        </w:rPr>
      </w:pPr>
    </w:p>
    <w:p w:rsidR="00527F15" w:rsidRPr="0056633E" w:rsidRDefault="00527F15" w:rsidP="003A5F55">
      <w:pPr>
        <w:jc w:val="center"/>
        <w:rPr>
          <w:sz w:val="22"/>
          <w:szCs w:val="22"/>
        </w:rPr>
      </w:pPr>
    </w:p>
    <w:p w:rsidR="00527F15" w:rsidRPr="0056633E" w:rsidRDefault="00527F15" w:rsidP="003A5F55">
      <w:pPr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Název práce: </w:t>
      </w:r>
      <w:r>
        <w:rPr>
          <w:sz w:val="22"/>
          <w:szCs w:val="22"/>
        </w:rPr>
        <w:t>Genderová struktura na trhu práce</w:t>
      </w:r>
    </w:p>
    <w:p w:rsidR="00527F15" w:rsidRDefault="00527F15" w:rsidP="003A5F55">
      <w:pPr>
        <w:spacing w:line="360" w:lineRule="auto"/>
        <w:jc w:val="both"/>
        <w:rPr>
          <w:sz w:val="22"/>
          <w:szCs w:val="22"/>
        </w:rPr>
      </w:pPr>
    </w:p>
    <w:p w:rsidR="00527F15" w:rsidRPr="0056633E" w:rsidRDefault="00527F15" w:rsidP="003A5F55">
      <w:pPr>
        <w:spacing w:line="360" w:lineRule="auto"/>
        <w:jc w:val="both"/>
        <w:rPr>
          <w:sz w:val="22"/>
          <w:szCs w:val="22"/>
        </w:rPr>
      </w:pPr>
    </w:p>
    <w:p w:rsidR="00527F15" w:rsidRPr="0056633E" w:rsidRDefault="00527F15" w:rsidP="003A5F55">
      <w:pPr>
        <w:spacing w:line="312" w:lineRule="auto"/>
        <w:jc w:val="both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Kritéria hodnocení práce</w:t>
      </w:r>
      <w:r w:rsidRPr="0056633E">
        <w:rPr>
          <w:sz w:val="22"/>
          <w:szCs w:val="22"/>
        </w:rPr>
        <w:t xml:space="preserve"> (označte vždy právě jednu z možných známek):</w:t>
      </w:r>
    </w:p>
    <w:p w:rsidR="00527F15" w:rsidRPr="002775D9" w:rsidRDefault="00527F15" w:rsidP="003A5F55">
      <w:pPr>
        <w:spacing w:line="312" w:lineRule="auto"/>
        <w:rPr>
          <w:sz w:val="18"/>
          <w:szCs w:val="18"/>
        </w:rPr>
      </w:pPr>
    </w:p>
    <w:p w:rsidR="00527F15" w:rsidRPr="0056633E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Struktura práce</w:t>
      </w:r>
      <w:r w:rsidRPr="0056633E">
        <w:rPr>
          <w:sz w:val="22"/>
          <w:szCs w:val="22"/>
        </w:rPr>
        <w:t xml:space="preserve"> (úplnost, logická posloupnost a vyváženost kapitol, rozsah práce) 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A – výborně</w:t>
      </w:r>
    </w:p>
    <w:p w:rsidR="00527F15" w:rsidRPr="00B56DCD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B56DCD">
        <w:rPr>
          <w:b/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Pr="002775D9" w:rsidRDefault="00527F15" w:rsidP="003A5F55">
      <w:pPr>
        <w:spacing w:line="312" w:lineRule="auto"/>
        <w:ind w:left="284"/>
        <w:rPr>
          <w:sz w:val="18"/>
          <w:szCs w:val="18"/>
        </w:rPr>
      </w:pPr>
    </w:p>
    <w:p w:rsidR="00527F15" w:rsidRPr="0056633E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Metodologická a metodická stránka práce</w:t>
      </w:r>
      <w:r w:rsidRPr="0056633E">
        <w:rPr>
          <w:sz w:val="22"/>
          <w:szCs w:val="22"/>
        </w:rPr>
        <w:t xml:space="preserve"> (stanovení hypotéz/cílů práce, vhodnost a kvalita dat a metod)</w:t>
      </w:r>
    </w:p>
    <w:p w:rsidR="00527F15" w:rsidRPr="00B56DCD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B56DCD">
        <w:rPr>
          <w:b/>
          <w:sz w:val="22"/>
          <w:szCs w:val="22"/>
        </w:rPr>
        <w:t>A – výborně</w:t>
      </w:r>
    </w:p>
    <w:p w:rsidR="00527F15" w:rsidRPr="00B56DCD" w:rsidRDefault="00527F15" w:rsidP="003A5F55">
      <w:pPr>
        <w:spacing w:line="312" w:lineRule="auto"/>
        <w:ind w:left="284"/>
        <w:rPr>
          <w:sz w:val="22"/>
          <w:szCs w:val="22"/>
        </w:rPr>
      </w:pPr>
      <w:r w:rsidRPr="00B56DCD">
        <w:rPr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Pr="002775D9" w:rsidRDefault="00527F15" w:rsidP="003A5F55">
      <w:pPr>
        <w:spacing w:line="312" w:lineRule="auto"/>
        <w:rPr>
          <w:sz w:val="18"/>
          <w:szCs w:val="18"/>
          <w:u w:val="dotted"/>
        </w:rPr>
      </w:pPr>
    </w:p>
    <w:p w:rsidR="00527F15" w:rsidRPr="0056633E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Práce s literaturou a dalšími informačními zdroji</w:t>
      </w:r>
      <w:r w:rsidRPr="0056633E">
        <w:rPr>
          <w:sz w:val="22"/>
          <w:szCs w:val="22"/>
        </w:rPr>
        <w:t xml:space="preserve"> (výběr, správná citace, použití, dodržování bibliografických norem)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A – výborně</w:t>
      </w:r>
    </w:p>
    <w:p w:rsidR="00527F15" w:rsidRPr="00B56DCD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B56DCD">
        <w:rPr>
          <w:b/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Pr="002775D9" w:rsidRDefault="00527F15" w:rsidP="003A5F55">
      <w:pPr>
        <w:spacing w:line="312" w:lineRule="auto"/>
        <w:rPr>
          <w:sz w:val="18"/>
          <w:szCs w:val="18"/>
        </w:rPr>
      </w:pPr>
    </w:p>
    <w:p w:rsidR="00527F15" w:rsidRPr="00BE482D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 Odborná správnost – znalost problematiky</w:t>
      </w:r>
      <w:r w:rsidRPr="0056633E">
        <w:rPr>
          <w:sz w:val="22"/>
          <w:szCs w:val="22"/>
        </w:rPr>
        <w:t xml:space="preserve"> (prokázání znalosti řešené problematiky, prokázání </w:t>
      </w:r>
      <w:r w:rsidRPr="00BE482D">
        <w:rPr>
          <w:sz w:val="22"/>
          <w:szCs w:val="22"/>
        </w:rPr>
        <w:t>specifických znalostí, schopnost aplikovat znalosti na konkrétní problém)</w:t>
      </w:r>
    </w:p>
    <w:p w:rsidR="00527F15" w:rsidRPr="00DE5EE7" w:rsidRDefault="00527F15" w:rsidP="003A5F55">
      <w:pPr>
        <w:spacing w:line="312" w:lineRule="auto"/>
        <w:ind w:left="284"/>
        <w:rPr>
          <w:sz w:val="22"/>
          <w:szCs w:val="22"/>
        </w:rPr>
      </w:pPr>
      <w:r w:rsidRPr="00DE5EE7">
        <w:rPr>
          <w:sz w:val="22"/>
          <w:szCs w:val="22"/>
        </w:rPr>
        <w:t>A – výborně</w:t>
      </w:r>
    </w:p>
    <w:p w:rsidR="00527F15" w:rsidRPr="00DE5EE7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DE5EE7">
        <w:rPr>
          <w:b/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Default="00527F15" w:rsidP="003A5F55">
      <w:pPr>
        <w:spacing w:line="312" w:lineRule="auto"/>
        <w:jc w:val="center"/>
        <w:rPr>
          <w:sz w:val="18"/>
          <w:szCs w:val="18"/>
          <w:u w:val="dotted"/>
        </w:rPr>
      </w:pPr>
    </w:p>
    <w:p w:rsidR="00527F15" w:rsidRPr="002775D9" w:rsidRDefault="00527F15" w:rsidP="003A5F55">
      <w:pPr>
        <w:spacing w:line="312" w:lineRule="auto"/>
        <w:jc w:val="center"/>
        <w:rPr>
          <w:sz w:val="18"/>
          <w:szCs w:val="18"/>
          <w:u w:val="dotted"/>
        </w:rPr>
      </w:pPr>
    </w:p>
    <w:p w:rsidR="00527F15" w:rsidRPr="0056633E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Zhodnocení výsledků, naplnění cílů, aplikovatelnost v praxi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A – výborně</w:t>
      </w:r>
    </w:p>
    <w:p w:rsidR="00527F15" w:rsidRPr="00B56DCD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B56DCD">
        <w:rPr>
          <w:b/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Pr="00AF043A" w:rsidRDefault="00527F15" w:rsidP="003A5F55">
      <w:pPr>
        <w:spacing w:line="312" w:lineRule="auto"/>
        <w:ind w:left="284"/>
        <w:rPr>
          <w:sz w:val="22"/>
          <w:szCs w:val="22"/>
        </w:rPr>
      </w:pPr>
    </w:p>
    <w:p w:rsidR="00527F15" w:rsidRPr="0056633E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Úroveň jazykového a stylistického zpracování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A – výborně</w:t>
      </w:r>
    </w:p>
    <w:p w:rsidR="00527F15" w:rsidRPr="00B56DCD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B56DCD">
        <w:rPr>
          <w:b/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Pr="0056633E" w:rsidRDefault="00527F15" w:rsidP="003A5F55">
      <w:pPr>
        <w:spacing w:line="312" w:lineRule="auto"/>
        <w:rPr>
          <w:sz w:val="22"/>
          <w:szCs w:val="22"/>
        </w:rPr>
      </w:pPr>
    </w:p>
    <w:p w:rsidR="00527F15" w:rsidRPr="0056633E" w:rsidRDefault="00527F15" w:rsidP="003A5F55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Formální a grafická úroveň práce</w:t>
      </w:r>
    </w:p>
    <w:p w:rsidR="00527F15" w:rsidRPr="00B56DCD" w:rsidRDefault="00527F15" w:rsidP="003A5F55">
      <w:pPr>
        <w:spacing w:line="312" w:lineRule="auto"/>
        <w:ind w:left="284"/>
        <w:rPr>
          <w:b/>
          <w:sz w:val="22"/>
          <w:szCs w:val="22"/>
        </w:rPr>
      </w:pPr>
      <w:r w:rsidRPr="00B56DCD">
        <w:rPr>
          <w:b/>
          <w:sz w:val="22"/>
          <w:szCs w:val="22"/>
        </w:rPr>
        <w:t>A – výborně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B – velmi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C – dobře</w:t>
      </w:r>
    </w:p>
    <w:p w:rsidR="00527F15" w:rsidRPr="00C947E2" w:rsidRDefault="00527F15" w:rsidP="003A5F55">
      <w:pPr>
        <w:spacing w:line="312" w:lineRule="auto"/>
        <w:ind w:left="284"/>
        <w:rPr>
          <w:sz w:val="22"/>
          <w:szCs w:val="22"/>
        </w:rPr>
      </w:pPr>
      <w:r w:rsidRPr="00C947E2">
        <w:rPr>
          <w:sz w:val="22"/>
          <w:szCs w:val="22"/>
        </w:rPr>
        <w:t>N – nevyhověl/a</w:t>
      </w:r>
    </w:p>
    <w:p w:rsidR="00527F15" w:rsidRDefault="00527F15" w:rsidP="003A5F55">
      <w:pPr>
        <w:spacing w:line="312" w:lineRule="auto"/>
        <w:ind w:left="284"/>
        <w:rPr>
          <w:sz w:val="22"/>
          <w:szCs w:val="22"/>
        </w:rPr>
      </w:pPr>
    </w:p>
    <w:p w:rsidR="00527F15" w:rsidRPr="0056633E" w:rsidRDefault="00527F15" w:rsidP="003A5F55">
      <w:pPr>
        <w:spacing w:line="312" w:lineRule="auto"/>
        <w:ind w:left="284"/>
        <w:rPr>
          <w:sz w:val="22"/>
          <w:szCs w:val="22"/>
        </w:rPr>
      </w:pPr>
    </w:p>
    <w:p w:rsidR="00527F15" w:rsidRPr="0056633E" w:rsidRDefault="00527F15" w:rsidP="00150F92">
      <w:pPr>
        <w:spacing w:line="312" w:lineRule="auto"/>
        <w:jc w:val="both"/>
        <w:rPr>
          <w:b/>
          <w:bCs/>
          <w:sz w:val="22"/>
          <w:szCs w:val="22"/>
        </w:rPr>
      </w:pPr>
      <w:r w:rsidRPr="0056633E">
        <w:rPr>
          <w:b/>
          <w:bCs/>
          <w:sz w:val="22"/>
          <w:szCs w:val="22"/>
        </w:rPr>
        <w:t>Závěrečné shrnutí, komentáře, otázky k obhajobě:</w:t>
      </w:r>
    </w:p>
    <w:p w:rsidR="00527F15" w:rsidRDefault="00527F15" w:rsidP="00150F92">
      <w:pPr>
        <w:spacing w:line="312" w:lineRule="auto"/>
        <w:jc w:val="both"/>
        <w:rPr>
          <w:bCs/>
          <w:sz w:val="22"/>
          <w:szCs w:val="22"/>
        </w:rPr>
      </w:pPr>
      <w:r w:rsidRPr="00B56DCD">
        <w:rPr>
          <w:bCs/>
          <w:sz w:val="22"/>
          <w:szCs w:val="22"/>
        </w:rPr>
        <w:t xml:space="preserve">Práce </w:t>
      </w:r>
      <w:r>
        <w:rPr>
          <w:bCs/>
          <w:sz w:val="22"/>
          <w:szCs w:val="22"/>
        </w:rPr>
        <w:t xml:space="preserve">Elišky Sejrkové se věnuje aktuálnímu a hojně diskutovanému tématu nejen v odborných kruzích sociologických či ekonomických, ale taktéž na domácí i zahraničních politických scénách. Práce se správně snaží zasadit problematiku genderové segregace trhu práce do kontextu vývoje moderních společností a poukazuje na její podmíněnost řadou vzájemně provázaných faktorů (genderové představy a stereotypy, vzdělanostní systém, struktura ekonomiky apod.). Autorce se daří srozumitelně představit hlavní teoretické přístupy vysvětlující genderovou segregaci na současném trhu práce, stejně jako interpretovat statistická data zachycují tento jev v současném Česku. Schopnost práce s daty autorka prokazuje i v rozsahem nepříliš dlouhé sekundární analýze dat z Výběrového šetření pracovních sil. </w:t>
      </w:r>
    </w:p>
    <w:p w:rsidR="00527F15" w:rsidRPr="00D8664F" w:rsidRDefault="00527F15" w:rsidP="00150F92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Co se práce s odbornou literaturou týče, autorka až na jednu výjimku vychází z česky psaných informačních zdrojů; proti jejich výběru a množství nelze mít příliš námitek, postrádám pouze velmi detailní studii </w:t>
      </w:r>
      <w:r w:rsidRPr="007B4D47">
        <w:rPr>
          <w:bCs/>
          <w:i/>
          <w:sz w:val="22"/>
          <w:szCs w:val="22"/>
        </w:rPr>
        <w:t>Aktuální rozdíly v odměňování žen a mužů v ČR: hloubková analýza statistik a mezinárodní srovnání</w:t>
      </w:r>
      <w:r>
        <w:rPr>
          <w:bCs/>
          <w:sz w:val="22"/>
          <w:szCs w:val="22"/>
        </w:rPr>
        <w:t xml:space="preserve">, vydanou MPSV v roce 2017. Samotný seznam informačních zdrojů obsahuje některé formální nedostatky a nesrovnalosti (např. u Haškové chybí název studie, u internetových zdrojů je často uvedeno více roků jejich publikování, což pak činí zmatky při odkazování v textu). Podobné nesrovnalosti lze občas najít i při odkazování na jednotlivé zdroje v textu práce (Vláda České republiky 2014 na s. 20), nejčastěji v podobě zkomolení některých jmen (Sokáčová – s. 9, Gerry Becker – s. 10, Alena Křížková je často psána nepřesně jako Křižíková či Křižiková). Autorka povětšinou odkazuje na zdroje správně a korektně, v textu ale nalezneme i pasáže, kdy si nejsme jisti, zda dané tvrzení je autorčino či pochází z použité literatury - viz podkapitola </w:t>
      </w:r>
      <w:r w:rsidRPr="008E4030">
        <w:rPr>
          <w:bCs/>
          <w:i/>
          <w:sz w:val="22"/>
          <w:szCs w:val="22"/>
        </w:rPr>
        <w:t>Teorie preferencí</w:t>
      </w:r>
      <w:r>
        <w:rPr>
          <w:bCs/>
          <w:sz w:val="22"/>
          <w:szCs w:val="22"/>
        </w:rPr>
        <w:t xml:space="preserve"> s jediným odkazem zcela na konci, stejně tak podkapitola </w:t>
      </w:r>
      <w:r w:rsidRPr="008E4030">
        <w:rPr>
          <w:bCs/>
          <w:i/>
          <w:sz w:val="22"/>
          <w:szCs w:val="22"/>
        </w:rPr>
        <w:t>Vzdělání a trh práce v historickém kontextu</w:t>
      </w:r>
      <w:r>
        <w:rPr>
          <w:bCs/>
          <w:sz w:val="22"/>
          <w:szCs w:val="22"/>
        </w:rPr>
        <w:t xml:space="preserve">. Na s. 9 u tvrzení, že v době ekonomické krize v ČR (autorka neuvádí, o jakou krizi v jakých letech šlo) byly ženy postiženy hlavně dlouhodobou nezaměstnaností, pak chybí odkaz na zdroj zcela. </w:t>
      </w:r>
      <w:bookmarkStart w:id="1" w:name="_GoBack"/>
      <w:bookmarkEnd w:id="1"/>
      <w:r>
        <w:rPr>
          <w:bCs/>
          <w:sz w:val="22"/>
          <w:szCs w:val="22"/>
        </w:rPr>
        <w:t xml:space="preserve">Problematické je rovněž autorčino spoléhání se na zdroj v úvodu pojednání o historii genderové segregace: autorka se zde na základě jedné diplomové práce rozepisuje o pravěku jako období matriarchátu. Kdyby se do dané diplomové práce podívala podrobněji, zjistila by, že její autor své líčení matriarchálního pravěku opírá o jediný a nadto zcela nekonkrétní odkaz, totiž server feminismus.cz. Přitom náhled do odborné literatury ukazuje, že pravěká skutečnost byla dosti odlišná (viz Kamila Remišová Věšínová: </w:t>
      </w:r>
      <w:r>
        <w:rPr>
          <w:bCs/>
          <w:i/>
          <w:sz w:val="22"/>
          <w:szCs w:val="22"/>
        </w:rPr>
        <w:t xml:space="preserve">Gender a pravěká společnost. </w:t>
      </w:r>
      <w:r>
        <w:rPr>
          <w:bCs/>
          <w:sz w:val="22"/>
          <w:szCs w:val="22"/>
        </w:rPr>
        <w:t>Karolinum, Praha 2017).</w:t>
      </w:r>
    </w:p>
    <w:p w:rsidR="00527F15" w:rsidRDefault="00527F15" w:rsidP="00150F92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Pokud jde o jazykovou úroveň, práce je psaná odborným stylem s nevelkým množstvím chyb (nejčastěji chybějící interpunkce u vedlejších vět vložených). Autorka by si měla dávat pozor na významové rozlišování předložek </w:t>
      </w:r>
      <w:r w:rsidRPr="00D8664F">
        <w:rPr>
          <w:bCs/>
          <w:i/>
          <w:sz w:val="22"/>
          <w:szCs w:val="22"/>
        </w:rPr>
        <w:t>díky</w:t>
      </w:r>
      <w:r>
        <w:rPr>
          <w:bCs/>
          <w:sz w:val="22"/>
          <w:szCs w:val="22"/>
        </w:rPr>
        <w:t xml:space="preserve"> a </w:t>
      </w:r>
      <w:r w:rsidRPr="00D8664F">
        <w:rPr>
          <w:bCs/>
          <w:i/>
          <w:sz w:val="22"/>
          <w:szCs w:val="22"/>
        </w:rPr>
        <w:t>kvůli</w:t>
      </w:r>
      <w:r>
        <w:rPr>
          <w:bCs/>
          <w:sz w:val="22"/>
          <w:szCs w:val="22"/>
        </w:rPr>
        <w:t>.</w:t>
      </w:r>
    </w:p>
    <w:p w:rsidR="00527F15" w:rsidRDefault="00527F15" w:rsidP="00150F92">
      <w:pPr>
        <w:spacing w:before="120"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Práci celkově hodnotím jako </w:t>
      </w:r>
      <w:r w:rsidRPr="00D8664F">
        <w:rPr>
          <w:b/>
          <w:bCs/>
          <w:sz w:val="22"/>
          <w:szCs w:val="22"/>
        </w:rPr>
        <w:t>velmi dobrou</w:t>
      </w:r>
      <w:r>
        <w:rPr>
          <w:bCs/>
          <w:sz w:val="22"/>
          <w:szCs w:val="22"/>
        </w:rPr>
        <w:t xml:space="preserve"> a při obhajobě prosím diplomantku o zodpovězení dvou otázek:</w:t>
      </w:r>
    </w:p>
    <w:p w:rsidR="00527F15" w:rsidRDefault="00527F15" w:rsidP="00150F92">
      <w:pPr>
        <w:pStyle w:val="ListParagraph"/>
        <w:numPr>
          <w:ilvl w:val="0"/>
          <w:numId w:val="2"/>
        </w:num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Správně uvádíte, že měření GPG pomocí průměru či mediánu mezd může být nepřesné, protože neodráží rozdílné množství hodin, které muži a ženy odpracovali. V práci však žádné srovnání GPG na základě množství odpracovaných hodin neuvádíte. Jak by podle vás vypadaly jeho výsledky? Není možné, že rozdíl v platech mužů a žen je zapříčiněn právě rozdílným množstvím odpracovaných hodin?</w:t>
      </w:r>
    </w:p>
    <w:p w:rsidR="00527F15" w:rsidRPr="00150F92" w:rsidRDefault="00527F15" w:rsidP="00150F92">
      <w:pPr>
        <w:pStyle w:val="ListParagraph"/>
        <w:numPr>
          <w:ilvl w:val="0"/>
          <w:numId w:val="2"/>
        </w:num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V práci se nezmiňujete o tématu, které se v souvislosti s genderovou segregací na trhu práce často objevuje v politických debatách: genderové kvóty, které by napomohly většímu zastoupení žen ve vedení firem. Je to podle vás správná cesta?</w:t>
      </w:r>
    </w:p>
    <w:p w:rsidR="00527F15" w:rsidRDefault="00527F15" w:rsidP="003A5F55">
      <w:pPr>
        <w:spacing w:line="312" w:lineRule="auto"/>
        <w:rPr>
          <w:bCs/>
          <w:sz w:val="22"/>
          <w:szCs w:val="22"/>
        </w:rPr>
      </w:pPr>
    </w:p>
    <w:p w:rsidR="00527F15" w:rsidRPr="00C43235" w:rsidRDefault="00527F15" w:rsidP="003A5F55">
      <w:pPr>
        <w:spacing w:line="312" w:lineRule="auto"/>
        <w:rPr>
          <w:bCs/>
          <w:sz w:val="22"/>
          <w:szCs w:val="22"/>
        </w:rPr>
      </w:pPr>
    </w:p>
    <w:p w:rsidR="00527F15" w:rsidRPr="0056633E" w:rsidRDefault="00527F15" w:rsidP="003A5F55">
      <w:pPr>
        <w:spacing w:line="360" w:lineRule="auto"/>
        <w:jc w:val="both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Navrhovaná klasifikace </w:t>
      </w:r>
      <w:r w:rsidRPr="0056633E">
        <w:rPr>
          <w:sz w:val="22"/>
          <w:szCs w:val="22"/>
        </w:rPr>
        <w:t>(výsledná známka není aritmetickým průměrem známek jednotlivých kritérií hodnocení práce):</w:t>
      </w:r>
    </w:p>
    <w:p w:rsidR="00527F15" w:rsidRPr="0056633E" w:rsidRDefault="00527F15" w:rsidP="003A5F55">
      <w:pPr>
        <w:spacing w:line="312" w:lineRule="auto"/>
        <w:rPr>
          <w:b/>
          <w:bCs/>
          <w:sz w:val="22"/>
          <w:szCs w:val="22"/>
        </w:rPr>
        <w:sectPr w:rsidR="00527F15" w:rsidRPr="0056633E" w:rsidSect="00867D08">
          <w:footnotePr>
            <w:numFmt w:val="chicago"/>
            <w:numRestart w:val="eachPage"/>
          </w:footnotePr>
          <w:pgSz w:w="11906" w:h="16838"/>
          <w:pgMar w:top="1276" w:right="1417" w:bottom="1135" w:left="1417" w:header="708" w:footer="708" w:gutter="0"/>
          <w:cols w:space="708"/>
        </w:sectPr>
      </w:pPr>
    </w:p>
    <w:p w:rsidR="00527F15" w:rsidRPr="00AB796C" w:rsidRDefault="00527F15" w:rsidP="003A5F55">
      <w:pPr>
        <w:spacing w:line="312" w:lineRule="auto"/>
        <w:ind w:left="284"/>
        <w:rPr>
          <w:sz w:val="22"/>
          <w:szCs w:val="22"/>
        </w:rPr>
      </w:pPr>
      <w:r w:rsidRPr="00AB796C">
        <w:rPr>
          <w:sz w:val="22"/>
          <w:szCs w:val="22"/>
        </w:rPr>
        <w:t>A – výborně</w:t>
      </w:r>
    </w:p>
    <w:p w:rsidR="00527F15" w:rsidRPr="00150F92" w:rsidRDefault="00527F15" w:rsidP="003A5F55">
      <w:pPr>
        <w:spacing w:line="312" w:lineRule="auto"/>
        <w:ind w:left="284"/>
        <w:rPr>
          <w:b/>
          <w:sz w:val="24"/>
          <w:szCs w:val="24"/>
        </w:rPr>
      </w:pPr>
      <w:r w:rsidRPr="00150F92">
        <w:rPr>
          <w:b/>
          <w:sz w:val="24"/>
          <w:szCs w:val="24"/>
        </w:rPr>
        <w:t>B – velmi dobře</w:t>
      </w:r>
    </w:p>
    <w:p w:rsidR="00527F15" w:rsidRPr="002079D2" w:rsidRDefault="00527F15" w:rsidP="003A5F55">
      <w:pPr>
        <w:spacing w:line="312" w:lineRule="auto"/>
        <w:ind w:left="284"/>
        <w:rPr>
          <w:sz w:val="22"/>
          <w:szCs w:val="22"/>
        </w:rPr>
      </w:pPr>
      <w:r w:rsidRPr="002079D2">
        <w:rPr>
          <w:sz w:val="22"/>
          <w:szCs w:val="22"/>
        </w:rPr>
        <w:t>C – dobře</w:t>
      </w:r>
    </w:p>
    <w:p w:rsidR="00527F15" w:rsidRPr="00542F1A" w:rsidRDefault="00527F15" w:rsidP="003A5F55">
      <w:pPr>
        <w:spacing w:line="312" w:lineRule="auto"/>
        <w:ind w:left="284"/>
        <w:rPr>
          <w:sz w:val="22"/>
          <w:szCs w:val="22"/>
        </w:rPr>
      </w:pPr>
      <w:r w:rsidRPr="00542F1A">
        <w:rPr>
          <w:sz w:val="22"/>
          <w:szCs w:val="22"/>
        </w:rPr>
        <w:t>N – nevyhověl/a</w:t>
      </w:r>
    </w:p>
    <w:p w:rsidR="00527F15" w:rsidRPr="0056633E" w:rsidRDefault="00527F15" w:rsidP="003A5F55">
      <w:pPr>
        <w:jc w:val="both"/>
        <w:rPr>
          <w:sz w:val="22"/>
          <w:szCs w:val="22"/>
        </w:rPr>
      </w:pPr>
    </w:p>
    <w:p w:rsidR="00527F15" w:rsidRPr="0056633E" w:rsidRDefault="00527F15" w:rsidP="003A5F55">
      <w:pPr>
        <w:spacing w:line="360" w:lineRule="auto"/>
        <w:rPr>
          <w:sz w:val="22"/>
          <w:szCs w:val="22"/>
        </w:rPr>
      </w:pPr>
    </w:p>
    <w:p w:rsidR="00527F15" w:rsidRDefault="00527F15" w:rsidP="003A5F55">
      <w:pPr>
        <w:spacing w:line="360" w:lineRule="auto"/>
        <w:rPr>
          <w:sz w:val="22"/>
          <w:szCs w:val="22"/>
        </w:rPr>
      </w:pPr>
      <w:r w:rsidRPr="0056633E">
        <w:rPr>
          <w:sz w:val="22"/>
          <w:szCs w:val="22"/>
        </w:rPr>
        <w:t xml:space="preserve">V Českých Budějovicích dne </w:t>
      </w:r>
      <w:r>
        <w:rPr>
          <w:sz w:val="22"/>
          <w:szCs w:val="22"/>
        </w:rPr>
        <w:t>14.5.2018</w:t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</w:p>
    <w:p w:rsidR="00527F15" w:rsidRPr="0056633E" w:rsidRDefault="00527F15" w:rsidP="003A5F55">
      <w:pPr>
        <w:spacing w:line="360" w:lineRule="auto"/>
        <w:ind w:left="4248" w:firstLine="708"/>
        <w:rPr>
          <w:sz w:val="22"/>
          <w:szCs w:val="22"/>
        </w:rPr>
      </w:pPr>
      <w:r w:rsidRPr="0082015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95.75pt;height:47.25pt;visibility:visible">
            <v:imagedata r:id="rId7" o:title=""/>
          </v:shape>
        </w:pict>
      </w:r>
    </w:p>
    <w:p w:rsidR="00527F15" w:rsidRPr="0056633E" w:rsidRDefault="00527F15" w:rsidP="003A5F55">
      <w:pPr>
        <w:rPr>
          <w:sz w:val="22"/>
          <w:szCs w:val="22"/>
        </w:rPr>
      </w:pP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  <w:t xml:space="preserve">Podpis </w:t>
      </w:r>
      <w:r>
        <w:rPr>
          <w:sz w:val="22"/>
          <w:szCs w:val="22"/>
        </w:rPr>
        <w:t>oponenta</w:t>
      </w:r>
      <w:r w:rsidRPr="0056633E">
        <w:rPr>
          <w:sz w:val="22"/>
          <w:szCs w:val="22"/>
        </w:rPr>
        <w:t xml:space="preserve"> bakalářské práce</w:t>
      </w:r>
    </w:p>
    <w:p w:rsidR="00527F15" w:rsidRDefault="00527F15" w:rsidP="003A5F55"/>
    <w:p w:rsidR="00527F15" w:rsidRDefault="00527F15" w:rsidP="003A5F55"/>
    <w:p w:rsidR="00527F15" w:rsidRDefault="00527F15" w:rsidP="003A5F55"/>
    <w:p w:rsidR="00527F15" w:rsidRDefault="00527F15" w:rsidP="003A5F55"/>
    <w:p w:rsidR="00527F15" w:rsidRDefault="00527F15" w:rsidP="003A5F55"/>
    <w:p w:rsidR="00527F15" w:rsidRDefault="00527F15" w:rsidP="003A5F55"/>
    <w:p w:rsidR="00527F15" w:rsidRDefault="00527F15"/>
    <w:sectPr w:rsidR="00527F15" w:rsidSect="008A46F8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15" w:rsidRDefault="00527F15" w:rsidP="003A5F55">
      <w:r>
        <w:separator/>
      </w:r>
    </w:p>
  </w:endnote>
  <w:endnote w:type="continuationSeparator" w:id="0">
    <w:p w:rsidR="00527F15" w:rsidRDefault="00527F15" w:rsidP="003A5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15" w:rsidRDefault="00527F15" w:rsidP="003A5F55">
      <w:r>
        <w:separator/>
      </w:r>
    </w:p>
  </w:footnote>
  <w:footnote w:type="continuationSeparator" w:id="0">
    <w:p w:rsidR="00527F15" w:rsidRDefault="00527F15" w:rsidP="003A5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54653A"/>
    <w:multiLevelType w:val="hybridMultilevel"/>
    <w:tmpl w:val="F93CF9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F55"/>
    <w:rsid w:val="00074236"/>
    <w:rsid w:val="000B74CA"/>
    <w:rsid w:val="00150F92"/>
    <w:rsid w:val="002079D2"/>
    <w:rsid w:val="002537F2"/>
    <w:rsid w:val="002775D9"/>
    <w:rsid w:val="003A5F55"/>
    <w:rsid w:val="003D51FF"/>
    <w:rsid w:val="00527F15"/>
    <w:rsid w:val="00542F1A"/>
    <w:rsid w:val="0056633E"/>
    <w:rsid w:val="005B7215"/>
    <w:rsid w:val="005F1B7F"/>
    <w:rsid w:val="006624AE"/>
    <w:rsid w:val="00677132"/>
    <w:rsid w:val="00745CC7"/>
    <w:rsid w:val="007828B2"/>
    <w:rsid w:val="007B4D47"/>
    <w:rsid w:val="007D1BEE"/>
    <w:rsid w:val="0082015C"/>
    <w:rsid w:val="0085421B"/>
    <w:rsid w:val="00867D08"/>
    <w:rsid w:val="008A46F8"/>
    <w:rsid w:val="008E4030"/>
    <w:rsid w:val="00947ADD"/>
    <w:rsid w:val="009A43AB"/>
    <w:rsid w:val="00AB796C"/>
    <w:rsid w:val="00AF043A"/>
    <w:rsid w:val="00B06B35"/>
    <w:rsid w:val="00B56DCD"/>
    <w:rsid w:val="00BA5093"/>
    <w:rsid w:val="00BE482D"/>
    <w:rsid w:val="00C43235"/>
    <w:rsid w:val="00C43854"/>
    <w:rsid w:val="00C947E2"/>
    <w:rsid w:val="00D209B0"/>
    <w:rsid w:val="00D712F1"/>
    <w:rsid w:val="00D72F60"/>
    <w:rsid w:val="00D8664F"/>
    <w:rsid w:val="00DE5EE7"/>
    <w:rsid w:val="00E35015"/>
    <w:rsid w:val="00F0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F5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3A5F55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A5F55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3A5F5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150F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794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studenta: Eliška Sejrková</dc:title>
  <dc:subject/>
  <dc:creator>Sebes</dc:creator>
  <cp:keywords/>
  <dc:description/>
  <cp:lastModifiedBy>Romana Trnkova</cp:lastModifiedBy>
  <cp:revision>2</cp:revision>
  <cp:lastPrinted>2018-05-15T08:07:00Z</cp:lastPrinted>
  <dcterms:created xsi:type="dcterms:W3CDTF">2018-05-15T08:08:00Z</dcterms:created>
  <dcterms:modified xsi:type="dcterms:W3CDTF">2018-05-15T08:08:00Z</dcterms:modified>
</cp:coreProperties>
</file>