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343" w:rsidRDefault="001C2343" w:rsidP="00CF79BD">
      <w:pPr>
        <w:spacing w:line="360" w:lineRule="auto"/>
        <w:jc w:val="center"/>
        <w:rPr>
          <w:b/>
          <w:sz w:val="24"/>
          <w:lang w:val="cs-CZ"/>
        </w:rPr>
      </w:pPr>
    </w:p>
    <w:p w:rsidR="001C2343" w:rsidRDefault="001C2343" w:rsidP="00CF79BD">
      <w:pPr>
        <w:spacing w:line="360" w:lineRule="auto"/>
        <w:jc w:val="center"/>
        <w:rPr>
          <w:b/>
          <w:sz w:val="24"/>
          <w:lang w:val="cs-CZ"/>
        </w:rPr>
      </w:pPr>
    </w:p>
    <w:p w:rsidR="004870ED" w:rsidRDefault="00CF79BD" w:rsidP="00CF79BD">
      <w:pPr>
        <w:spacing w:line="360" w:lineRule="auto"/>
        <w:jc w:val="center"/>
        <w:rPr>
          <w:b/>
          <w:sz w:val="24"/>
          <w:lang w:val="cs-CZ"/>
        </w:rPr>
      </w:pPr>
      <w:r>
        <w:rPr>
          <w:b/>
          <w:sz w:val="24"/>
          <w:lang w:val="cs-CZ"/>
        </w:rPr>
        <w:t>Posudek školitelky na práci</w:t>
      </w:r>
    </w:p>
    <w:p w:rsidR="00CF79BD" w:rsidRDefault="00CF79BD" w:rsidP="00CF79BD">
      <w:pPr>
        <w:spacing w:line="360" w:lineRule="auto"/>
        <w:jc w:val="center"/>
        <w:rPr>
          <w:b/>
          <w:sz w:val="24"/>
          <w:lang w:val="cs-CZ"/>
        </w:rPr>
      </w:pPr>
      <w:r>
        <w:rPr>
          <w:b/>
          <w:sz w:val="24"/>
          <w:lang w:val="cs-CZ"/>
        </w:rPr>
        <w:t xml:space="preserve">Bc. Martiny </w:t>
      </w:r>
      <w:proofErr w:type="spellStart"/>
      <w:r>
        <w:rPr>
          <w:b/>
          <w:sz w:val="24"/>
          <w:lang w:val="cs-CZ"/>
        </w:rPr>
        <w:t>Poncarové</w:t>
      </w:r>
      <w:proofErr w:type="spellEnd"/>
    </w:p>
    <w:p w:rsidR="00CF79BD" w:rsidRDefault="00CF79BD" w:rsidP="00CF79BD">
      <w:pPr>
        <w:spacing w:line="360" w:lineRule="auto"/>
        <w:rPr>
          <w:sz w:val="24"/>
          <w:lang w:val="cs-CZ"/>
        </w:rPr>
      </w:pPr>
    </w:p>
    <w:p w:rsidR="00CF79BD" w:rsidRDefault="00CF79BD" w:rsidP="00CF79BD">
      <w:pPr>
        <w:spacing w:line="360" w:lineRule="auto"/>
        <w:rPr>
          <w:sz w:val="24"/>
          <w:lang w:val="cs-CZ"/>
        </w:rPr>
      </w:pPr>
      <w:r>
        <w:rPr>
          <w:sz w:val="24"/>
          <w:lang w:val="cs-CZ"/>
        </w:rPr>
        <w:t xml:space="preserve">Martina </w:t>
      </w:r>
      <w:proofErr w:type="spellStart"/>
      <w:r>
        <w:rPr>
          <w:sz w:val="24"/>
          <w:lang w:val="cs-CZ"/>
        </w:rPr>
        <w:t>Poncarová</w:t>
      </w:r>
      <w:proofErr w:type="spellEnd"/>
      <w:r>
        <w:rPr>
          <w:sz w:val="24"/>
          <w:lang w:val="cs-CZ"/>
        </w:rPr>
        <w:t xml:space="preserve"> se ve své diplomové práci </w:t>
      </w:r>
      <w:r>
        <w:rPr>
          <w:sz w:val="24"/>
          <w:u w:val="single"/>
          <w:lang w:val="cs-CZ"/>
        </w:rPr>
        <w:t xml:space="preserve"> Identifikace produktů fotochemické degradace antibiotik ze skupiny </w:t>
      </w:r>
      <w:proofErr w:type="spellStart"/>
      <w:r>
        <w:rPr>
          <w:sz w:val="24"/>
          <w:u w:val="single"/>
          <w:lang w:val="cs-CZ"/>
        </w:rPr>
        <w:t>fluorochinolonů</w:t>
      </w:r>
      <w:proofErr w:type="spellEnd"/>
      <w:r>
        <w:rPr>
          <w:sz w:val="24"/>
          <w:u w:val="single"/>
          <w:lang w:val="cs-CZ"/>
        </w:rPr>
        <w:t xml:space="preserve"> </w:t>
      </w:r>
      <w:r>
        <w:rPr>
          <w:sz w:val="24"/>
          <w:lang w:val="cs-CZ"/>
        </w:rPr>
        <w:t xml:space="preserve">vypracovávané ve studijním oboru Chemie životního prostředí soustředila na tři zástupce těchto antibiotik, </w:t>
      </w:r>
      <w:proofErr w:type="spellStart"/>
      <w:r>
        <w:rPr>
          <w:sz w:val="24"/>
          <w:lang w:val="cs-CZ"/>
        </w:rPr>
        <w:t>ciprofloxacin</w:t>
      </w:r>
      <w:proofErr w:type="spellEnd"/>
      <w:r>
        <w:rPr>
          <w:sz w:val="24"/>
          <w:lang w:val="cs-CZ"/>
        </w:rPr>
        <w:t xml:space="preserve">, </w:t>
      </w:r>
      <w:proofErr w:type="spellStart"/>
      <w:r>
        <w:rPr>
          <w:sz w:val="24"/>
          <w:lang w:val="cs-CZ"/>
        </w:rPr>
        <w:t>enrofloxacin</w:t>
      </w:r>
      <w:proofErr w:type="spellEnd"/>
      <w:r>
        <w:rPr>
          <w:sz w:val="24"/>
          <w:lang w:val="cs-CZ"/>
        </w:rPr>
        <w:t xml:space="preserve"> a </w:t>
      </w:r>
      <w:proofErr w:type="spellStart"/>
      <w:r>
        <w:rPr>
          <w:sz w:val="24"/>
          <w:lang w:val="cs-CZ"/>
        </w:rPr>
        <w:t>norfloxacin</w:t>
      </w:r>
      <w:proofErr w:type="spellEnd"/>
      <w:r>
        <w:rPr>
          <w:sz w:val="24"/>
          <w:lang w:val="cs-CZ"/>
        </w:rPr>
        <w:t xml:space="preserve"> a studovala závislost jejich fotochemického chování a vzniku různých produktů na hodnotě pH,</w:t>
      </w:r>
      <w:r w:rsidR="001C2343">
        <w:rPr>
          <w:sz w:val="24"/>
          <w:lang w:val="cs-CZ"/>
        </w:rPr>
        <w:t xml:space="preserve"> při které k odbourávání dochází,</w:t>
      </w:r>
      <w:r>
        <w:rPr>
          <w:sz w:val="24"/>
          <w:lang w:val="cs-CZ"/>
        </w:rPr>
        <w:t xml:space="preserve"> zejména ovšem v rozmezí hodnot</w:t>
      </w:r>
      <w:r w:rsidR="001C2343">
        <w:rPr>
          <w:sz w:val="24"/>
          <w:lang w:val="cs-CZ"/>
        </w:rPr>
        <w:t xml:space="preserve"> pH</w:t>
      </w:r>
      <w:r>
        <w:rPr>
          <w:sz w:val="24"/>
          <w:lang w:val="cs-CZ"/>
        </w:rPr>
        <w:t>, které přicházejí v úvahu v povrchových přírodních vodách.</w:t>
      </w:r>
    </w:p>
    <w:p w:rsidR="00CF79BD" w:rsidRDefault="00CF79BD" w:rsidP="00CF79BD">
      <w:pPr>
        <w:spacing w:line="360" w:lineRule="auto"/>
        <w:rPr>
          <w:sz w:val="24"/>
          <w:lang w:val="cs-CZ"/>
        </w:rPr>
      </w:pPr>
    </w:p>
    <w:p w:rsidR="00CF79BD" w:rsidRDefault="00CF79BD" w:rsidP="00CF79BD">
      <w:pPr>
        <w:spacing w:line="360" w:lineRule="auto"/>
        <w:rPr>
          <w:sz w:val="24"/>
          <w:lang w:val="cs-CZ"/>
        </w:rPr>
      </w:pPr>
      <w:r>
        <w:rPr>
          <w:sz w:val="24"/>
          <w:lang w:val="cs-CZ"/>
        </w:rPr>
        <w:t xml:space="preserve">Martina odvedla neuvěřitelné množství práce na rozkrývání cest rozpadu a přeměn jednotlivých vybraných </w:t>
      </w:r>
      <w:proofErr w:type="spellStart"/>
      <w:r>
        <w:rPr>
          <w:sz w:val="24"/>
          <w:lang w:val="cs-CZ"/>
        </w:rPr>
        <w:t>fluorochinolonů</w:t>
      </w:r>
      <w:proofErr w:type="spellEnd"/>
      <w:r>
        <w:rPr>
          <w:sz w:val="24"/>
          <w:lang w:val="cs-CZ"/>
        </w:rPr>
        <w:t xml:space="preserve">. Ke své diplomové práci v tomto studijním oboru pracovala ještě </w:t>
      </w:r>
      <w:r w:rsidR="004F090F">
        <w:rPr>
          <w:sz w:val="24"/>
          <w:lang w:val="cs-CZ"/>
        </w:rPr>
        <w:t>na analogické identifikaci produ</w:t>
      </w:r>
      <w:r>
        <w:rPr>
          <w:sz w:val="24"/>
          <w:lang w:val="cs-CZ"/>
        </w:rPr>
        <w:t xml:space="preserve">ktů </w:t>
      </w:r>
      <w:proofErr w:type="spellStart"/>
      <w:r>
        <w:rPr>
          <w:sz w:val="24"/>
          <w:lang w:val="cs-CZ"/>
        </w:rPr>
        <w:t>fotodegrada</w:t>
      </w:r>
      <w:r w:rsidR="001C2343">
        <w:rPr>
          <w:sz w:val="24"/>
          <w:lang w:val="cs-CZ"/>
        </w:rPr>
        <w:t>ce</w:t>
      </w:r>
      <w:proofErr w:type="spellEnd"/>
      <w:r w:rsidR="001C2343">
        <w:rPr>
          <w:sz w:val="24"/>
          <w:lang w:val="cs-CZ"/>
        </w:rPr>
        <w:t xml:space="preserve"> dvou kortikosteroidních hormo</w:t>
      </w:r>
      <w:r>
        <w:rPr>
          <w:sz w:val="24"/>
          <w:lang w:val="cs-CZ"/>
        </w:rPr>
        <w:t>nů, což je téma její diplomové práce v oboru Učitel</w:t>
      </w:r>
      <w:r w:rsidR="004F090F">
        <w:rPr>
          <w:sz w:val="24"/>
          <w:lang w:val="cs-CZ"/>
        </w:rPr>
        <w:t>s</w:t>
      </w:r>
      <w:r>
        <w:rPr>
          <w:sz w:val="24"/>
          <w:lang w:val="cs-CZ"/>
        </w:rPr>
        <w:t>tví chemie a matematiky pro střední školy</w:t>
      </w:r>
      <w:r w:rsidR="001C2343">
        <w:rPr>
          <w:sz w:val="24"/>
          <w:lang w:val="cs-CZ"/>
        </w:rPr>
        <w:t>, kterou se chystá obhajovat příští semestr</w:t>
      </w:r>
      <w:r>
        <w:rPr>
          <w:sz w:val="24"/>
          <w:lang w:val="cs-CZ"/>
        </w:rPr>
        <w:t xml:space="preserve">. Navíc k tomu všemu provedla rozbor tvorby produktů při </w:t>
      </w:r>
      <w:proofErr w:type="spellStart"/>
      <w:r>
        <w:rPr>
          <w:sz w:val="24"/>
          <w:lang w:val="cs-CZ"/>
        </w:rPr>
        <w:t>fotoiniciované</w:t>
      </w:r>
      <w:proofErr w:type="spellEnd"/>
      <w:r>
        <w:rPr>
          <w:sz w:val="24"/>
          <w:lang w:val="cs-CZ"/>
        </w:rPr>
        <w:t xml:space="preserve"> reakci </w:t>
      </w:r>
      <w:proofErr w:type="spellStart"/>
      <w:r>
        <w:rPr>
          <w:sz w:val="24"/>
          <w:lang w:val="cs-CZ"/>
        </w:rPr>
        <w:t>verapamilu</w:t>
      </w:r>
      <w:proofErr w:type="spellEnd"/>
      <w:r>
        <w:rPr>
          <w:sz w:val="24"/>
          <w:lang w:val="cs-CZ"/>
        </w:rPr>
        <w:t>, což je součástí rukopisu, který již byl odeslán k publikaci.</w:t>
      </w:r>
    </w:p>
    <w:p w:rsidR="00CF79BD" w:rsidRDefault="00CF79BD" w:rsidP="00CF79BD">
      <w:pPr>
        <w:spacing w:line="360" w:lineRule="auto"/>
        <w:rPr>
          <w:sz w:val="24"/>
          <w:lang w:val="cs-CZ"/>
        </w:rPr>
      </w:pPr>
      <w:r>
        <w:rPr>
          <w:sz w:val="24"/>
          <w:lang w:val="cs-CZ"/>
        </w:rPr>
        <w:t>Vše toto dělala zcela samostatně, bez odborného hmotnostně spektroskopického vedení, protože na struktury, které fotochemicky mohou vznikat</w:t>
      </w:r>
      <w:r w:rsidR="001C2343">
        <w:rPr>
          <w:sz w:val="24"/>
          <w:lang w:val="cs-CZ"/>
        </w:rPr>
        <w:t>,</w:t>
      </w:r>
      <w:r>
        <w:rPr>
          <w:sz w:val="24"/>
          <w:lang w:val="cs-CZ"/>
        </w:rPr>
        <w:t xml:space="preserve"> jaksi není v blízkém dosahu odborník. Nicméně dovolím si konstatovat, že u studie s </w:t>
      </w:r>
      <w:proofErr w:type="spellStart"/>
      <w:r>
        <w:rPr>
          <w:sz w:val="24"/>
          <w:lang w:val="cs-CZ"/>
        </w:rPr>
        <w:t>verapamilem</w:t>
      </w:r>
      <w:proofErr w:type="spellEnd"/>
      <w:r>
        <w:rPr>
          <w:sz w:val="24"/>
          <w:lang w:val="cs-CZ"/>
        </w:rPr>
        <w:t xml:space="preserve"> jsme již dostali (a zodpověděli) připomínky tří </w:t>
      </w:r>
      <w:proofErr w:type="spellStart"/>
      <w:r>
        <w:rPr>
          <w:sz w:val="24"/>
          <w:lang w:val="cs-CZ"/>
        </w:rPr>
        <w:t>reviewerů</w:t>
      </w:r>
      <w:proofErr w:type="spellEnd"/>
      <w:r>
        <w:rPr>
          <w:sz w:val="24"/>
          <w:lang w:val="cs-CZ"/>
        </w:rPr>
        <w:t>, přičemž ani jedna připomínka se netýkala správnosti/nesprávnosti navržených struktur, za což si Martina zasluhuje velkého uznání.</w:t>
      </w:r>
    </w:p>
    <w:p w:rsidR="00CF79BD" w:rsidRDefault="00CF79BD" w:rsidP="00CF79BD">
      <w:pPr>
        <w:spacing w:line="360" w:lineRule="auto"/>
        <w:rPr>
          <w:sz w:val="24"/>
          <w:lang w:val="cs-CZ"/>
        </w:rPr>
      </w:pPr>
    </w:p>
    <w:p w:rsidR="00CF79BD" w:rsidRDefault="00CF79BD" w:rsidP="00CF79BD">
      <w:pPr>
        <w:spacing w:line="360" w:lineRule="auto"/>
        <w:rPr>
          <w:sz w:val="24"/>
          <w:lang w:val="cs-CZ"/>
        </w:rPr>
      </w:pPr>
      <w:r>
        <w:rPr>
          <w:sz w:val="24"/>
          <w:lang w:val="cs-CZ"/>
        </w:rPr>
        <w:t>Jako školitelka mohu Martinu pochválit</w:t>
      </w:r>
      <w:r w:rsidR="00DD0F35">
        <w:rPr>
          <w:sz w:val="24"/>
          <w:lang w:val="cs-CZ"/>
        </w:rPr>
        <w:t xml:space="preserve"> po všech stránkách, zejména pak</w:t>
      </w:r>
      <w:r>
        <w:rPr>
          <w:sz w:val="24"/>
          <w:lang w:val="cs-CZ"/>
        </w:rPr>
        <w:t xml:space="preserve"> za pracovní nasazení a velkou pečlivost. Rozhodně typ studenta, jakého by si </w:t>
      </w:r>
      <w:r w:rsidR="001C2343">
        <w:rPr>
          <w:sz w:val="24"/>
          <w:lang w:val="cs-CZ"/>
        </w:rPr>
        <w:t xml:space="preserve">z odborného hlediska </w:t>
      </w:r>
      <w:r>
        <w:rPr>
          <w:sz w:val="24"/>
          <w:lang w:val="cs-CZ"/>
        </w:rPr>
        <w:t>přál každý školitel.</w:t>
      </w:r>
      <w:r w:rsidR="001C2343">
        <w:rPr>
          <w:sz w:val="24"/>
          <w:lang w:val="cs-CZ"/>
        </w:rPr>
        <w:t xml:space="preserve"> U psaní Martina sama připouští, že jí nejde tak lehce, jak by si přála, ale </w:t>
      </w:r>
      <w:r w:rsidR="00DD0F35">
        <w:rPr>
          <w:sz w:val="24"/>
          <w:lang w:val="cs-CZ"/>
        </w:rPr>
        <w:t>díky úsilí</w:t>
      </w:r>
      <w:r w:rsidR="001C2343">
        <w:rPr>
          <w:sz w:val="24"/>
          <w:lang w:val="cs-CZ"/>
        </w:rPr>
        <w:t xml:space="preserve"> </w:t>
      </w:r>
      <w:r w:rsidR="00DD0F35">
        <w:rPr>
          <w:sz w:val="24"/>
          <w:lang w:val="cs-CZ"/>
        </w:rPr>
        <w:t xml:space="preserve">věnovanému </w:t>
      </w:r>
      <w:r w:rsidR="001C2343">
        <w:rPr>
          <w:sz w:val="24"/>
          <w:lang w:val="cs-CZ"/>
        </w:rPr>
        <w:t>sepisování a kompletaci je výsledná práce, kterou předkládá, velmi zdařilá – dobře strukturovaná, přehledná a srozumitelná.</w:t>
      </w:r>
    </w:p>
    <w:p w:rsidR="001C2343" w:rsidRDefault="001C2343" w:rsidP="00CF79BD">
      <w:pPr>
        <w:spacing w:line="360" w:lineRule="auto"/>
        <w:rPr>
          <w:b/>
          <w:sz w:val="24"/>
          <w:lang w:val="cs-CZ"/>
        </w:rPr>
      </w:pPr>
    </w:p>
    <w:p w:rsidR="001C2343" w:rsidRDefault="001C2343" w:rsidP="00CF79BD">
      <w:pPr>
        <w:spacing w:line="360" w:lineRule="auto"/>
        <w:rPr>
          <w:b/>
          <w:sz w:val="24"/>
          <w:lang w:val="cs-CZ"/>
        </w:rPr>
      </w:pPr>
      <w:r>
        <w:rPr>
          <w:b/>
          <w:sz w:val="24"/>
          <w:lang w:val="cs-CZ"/>
        </w:rPr>
        <w:t>Závěr: Práci doporučuji k obhajobě</w:t>
      </w:r>
    </w:p>
    <w:p w:rsidR="001C2343" w:rsidRDefault="001C2343" w:rsidP="00CF79BD">
      <w:pPr>
        <w:spacing w:line="360" w:lineRule="auto"/>
        <w:rPr>
          <w:sz w:val="24"/>
          <w:lang w:val="cs-CZ"/>
        </w:rPr>
      </w:pPr>
      <w:bookmarkStart w:id="0" w:name="_GoBack"/>
      <w:bookmarkEnd w:id="0"/>
    </w:p>
    <w:p w:rsidR="001C2343" w:rsidRDefault="001C2343" w:rsidP="00CF79BD">
      <w:pPr>
        <w:spacing w:line="360" w:lineRule="auto"/>
        <w:rPr>
          <w:sz w:val="24"/>
          <w:lang w:val="cs-CZ"/>
        </w:rPr>
      </w:pPr>
      <w:r>
        <w:rPr>
          <w:sz w:val="24"/>
          <w:lang w:val="cs-CZ"/>
        </w:rPr>
        <w:t>V Českých Budějovicích 10. června 2020</w:t>
      </w:r>
    </w:p>
    <w:p w:rsidR="001C2343" w:rsidRDefault="001C2343" w:rsidP="00CF79BD">
      <w:pPr>
        <w:spacing w:line="360" w:lineRule="auto"/>
        <w:rPr>
          <w:sz w:val="24"/>
          <w:lang w:val="cs-CZ"/>
        </w:rPr>
      </w:pPr>
      <w:r>
        <w:rPr>
          <w:sz w:val="24"/>
          <w:lang w:val="cs-CZ"/>
        </w:rPr>
        <w:tab/>
      </w:r>
      <w:r>
        <w:rPr>
          <w:sz w:val="24"/>
          <w:lang w:val="cs-CZ"/>
        </w:rPr>
        <w:tab/>
      </w:r>
      <w:r>
        <w:rPr>
          <w:sz w:val="24"/>
          <w:lang w:val="cs-CZ"/>
        </w:rPr>
        <w:tab/>
      </w:r>
      <w:r>
        <w:rPr>
          <w:sz w:val="24"/>
          <w:lang w:val="cs-CZ"/>
        </w:rPr>
        <w:tab/>
      </w:r>
      <w:r>
        <w:rPr>
          <w:sz w:val="24"/>
          <w:lang w:val="cs-CZ"/>
        </w:rPr>
        <w:tab/>
      </w:r>
      <w:r>
        <w:rPr>
          <w:sz w:val="24"/>
          <w:lang w:val="cs-CZ"/>
        </w:rPr>
        <w:tab/>
      </w:r>
    </w:p>
    <w:p w:rsidR="001C2343" w:rsidRPr="001C2343" w:rsidRDefault="001C2343" w:rsidP="00CF79BD">
      <w:pPr>
        <w:spacing w:line="360" w:lineRule="auto"/>
        <w:rPr>
          <w:sz w:val="24"/>
          <w:lang w:val="cs-CZ"/>
        </w:rPr>
      </w:pPr>
      <w:r>
        <w:rPr>
          <w:sz w:val="24"/>
          <w:lang w:val="cs-CZ"/>
        </w:rPr>
        <w:tab/>
      </w:r>
      <w:r>
        <w:rPr>
          <w:sz w:val="24"/>
          <w:lang w:val="cs-CZ"/>
        </w:rPr>
        <w:tab/>
      </w:r>
      <w:r>
        <w:rPr>
          <w:sz w:val="24"/>
          <w:lang w:val="cs-CZ"/>
        </w:rPr>
        <w:tab/>
      </w:r>
      <w:r>
        <w:rPr>
          <w:sz w:val="24"/>
          <w:lang w:val="cs-CZ"/>
        </w:rPr>
        <w:tab/>
      </w:r>
      <w:r>
        <w:rPr>
          <w:sz w:val="24"/>
          <w:lang w:val="cs-CZ"/>
        </w:rPr>
        <w:tab/>
      </w:r>
      <w:r>
        <w:rPr>
          <w:sz w:val="24"/>
          <w:lang w:val="cs-CZ"/>
        </w:rPr>
        <w:tab/>
      </w:r>
      <w:r>
        <w:rPr>
          <w:sz w:val="24"/>
          <w:lang w:val="cs-CZ"/>
        </w:rPr>
        <w:tab/>
      </w:r>
      <w:r>
        <w:rPr>
          <w:sz w:val="24"/>
          <w:lang w:val="cs-CZ"/>
        </w:rPr>
        <w:tab/>
        <w:t>Doc. RNDr. Šárka Klementová, CSc.</w:t>
      </w:r>
    </w:p>
    <w:sectPr w:rsidR="001C2343" w:rsidRPr="001C2343" w:rsidSect="001C234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9BD"/>
    <w:rsid w:val="001C2343"/>
    <w:rsid w:val="004870ED"/>
    <w:rsid w:val="004F090F"/>
    <w:rsid w:val="00CF79BD"/>
    <w:rsid w:val="00DD0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9D01B4"/>
  <w15:chartTrackingRefBased/>
  <w15:docId w15:val="{4522A14B-F60F-40E3-81DC-E5893E53A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doc. RNDr. Šárka Klementová, CSc.</dc:creator>
  <cp:keywords/>
  <dc:description/>
  <cp:lastModifiedBy>doc. RNDr. Šárka Klementová, CSc.</cp:lastModifiedBy>
  <cp:revision>2</cp:revision>
  <dcterms:created xsi:type="dcterms:W3CDTF">2020-06-10T09:53:00Z</dcterms:created>
  <dcterms:modified xsi:type="dcterms:W3CDTF">2020-06-10T13:12:00Z</dcterms:modified>
</cp:coreProperties>
</file>