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4F" w:rsidRPr="009D3DD0" w:rsidRDefault="000660D9">
      <w:pPr>
        <w:pStyle w:val="Nzev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</w:rPr>
        <w:t>Posudek</w:t>
      </w:r>
      <w:r w:rsidRPr="009D3DD0">
        <w:rPr>
          <w:rFonts w:asciiTheme="minorHAnsi" w:hAnsiTheme="minorHAnsi" w:cstheme="minorHAnsi"/>
          <w:spacing w:val="-4"/>
        </w:rPr>
        <w:t xml:space="preserve"> </w:t>
      </w:r>
      <w:r w:rsidRPr="009D3DD0">
        <w:rPr>
          <w:rFonts w:asciiTheme="minorHAnsi" w:hAnsiTheme="minorHAnsi" w:cstheme="minorHAnsi"/>
        </w:rPr>
        <w:t>diplomové</w:t>
      </w:r>
      <w:r w:rsidRPr="009D3DD0">
        <w:rPr>
          <w:rFonts w:asciiTheme="minorHAnsi" w:hAnsiTheme="minorHAnsi" w:cstheme="minorHAnsi"/>
          <w:spacing w:val="-3"/>
        </w:rPr>
        <w:t xml:space="preserve"> </w:t>
      </w:r>
      <w:r w:rsidRPr="009D3DD0">
        <w:rPr>
          <w:rFonts w:asciiTheme="minorHAnsi" w:hAnsiTheme="minorHAnsi" w:cstheme="minorHAnsi"/>
          <w:spacing w:val="-4"/>
        </w:rPr>
        <w:t>práce</w:t>
      </w:r>
    </w:p>
    <w:p w:rsidR="0085364F" w:rsidRPr="009D3DD0" w:rsidRDefault="000660D9">
      <w:pPr>
        <w:pStyle w:val="Nadpis1"/>
        <w:spacing w:before="2"/>
        <w:ind w:left="1671" w:right="1667"/>
        <w:jc w:val="center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</w:rPr>
        <w:t>předložené</w:t>
      </w:r>
      <w:r w:rsidRPr="009D3DD0">
        <w:rPr>
          <w:rFonts w:asciiTheme="minorHAnsi" w:hAnsiTheme="minorHAnsi" w:cstheme="minorHAnsi"/>
          <w:spacing w:val="-3"/>
        </w:rPr>
        <w:t xml:space="preserve"> </w:t>
      </w:r>
      <w:r w:rsidRPr="009D3DD0">
        <w:rPr>
          <w:rFonts w:asciiTheme="minorHAnsi" w:hAnsiTheme="minorHAnsi" w:cstheme="minorHAnsi"/>
        </w:rPr>
        <w:t>na</w:t>
      </w:r>
      <w:r w:rsidRPr="009D3DD0">
        <w:rPr>
          <w:rFonts w:asciiTheme="minorHAnsi" w:hAnsiTheme="minorHAnsi" w:cstheme="minorHAnsi"/>
          <w:spacing w:val="-2"/>
        </w:rPr>
        <w:t xml:space="preserve"> </w:t>
      </w:r>
      <w:r w:rsidRPr="009D3DD0">
        <w:rPr>
          <w:rFonts w:asciiTheme="minorHAnsi" w:hAnsiTheme="minorHAnsi" w:cstheme="minorHAnsi"/>
        </w:rPr>
        <w:t>katedře</w:t>
      </w:r>
      <w:r w:rsidRPr="009D3DD0">
        <w:rPr>
          <w:rFonts w:asciiTheme="minorHAnsi" w:hAnsiTheme="minorHAnsi" w:cstheme="minorHAnsi"/>
          <w:spacing w:val="-5"/>
        </w:rPr>
        <w:t xml:space="preserve"> </w:t>
      </w:r>
      <w:r w:rsidRPr="009D3DD0">
        <w:rPr>
          <w:rFonts w:asciiTheme="minorHAnsi" w:hAnsiTheme="minorHAnsi" w:cstheme="minorHAnsi"/>
          <w:spacing w:val="-2"/>
        </w:rPr>
        <w:t>matematiky</w:t>
      </w:r>
    </w:p>
    <w:p w:rsidR="0085364F" w:rsidRPr="009D3DD0" w:rsidRDefault="000660D9">
      <w:pPr>
        <w:spacing w:line="720" w:lineRule="auto"/>
        <w:ind w:left="1671" w:right="1668"/>
        <w:jc w:val="center"/>
        <w:rPr>
          <w:rFonts w:asciiTheme="minorHAnsi" w:hAnsiTheme="minorHAnsi" w:cstheme="minorHAnsi"/>
          <w:b/>
          <w:sz w:val="24"/>
        </w:rPr>
      </w:pPr>
      <w:r w:rsidRPr="009D3DD0">
        <w:rPr>
          <w:rFonts w:asciiTheme="minorHAnsi" w:hAnsiTheme="minorHAnsi" w:cstheme="minorHAnsi"/>
          <w:b/>
          <w:sz w:val="24"/>
        </w:rPr>
        <w:t>Pedagogické</w:t>
      </w:r>
      <w:r w:rsidRPr="009D3DD0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fakulty</w:t>
      </w:r>
      <w:r w:rsidRPr="009D3DD0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Jihočeské</w:t>
      </w:r>
      <w:r w:rsidRPr="009D3DD0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univerzity</w:t>
      </w:r>
      <w:r w:rsidRPr="009D3DD0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v</w:t>
      </w:r>
      <w:r w:rsidRPr="009D3DD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Českých</w:t>
      </w:r>
      <w:r w:rsidRPr="009D3DD0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 xml:space="preserve">Budějovicích posudek </w:t>
      </w:r>
      <w:r w:rsidR="00DC6377" w:rsidRPr="009D3DD0">
        <w:rPr>
          <w:rFonts w:asciiTheme="minorHAnsi" w:hAnsiTheme="minorHAnsi" w:cstheme="minorHAnsi"/>
          <w:b/>
          <w:sz w:val="24"/>
        </w:rPr>
        <w:t>oponenta</w:t>
      </w:r>
      <w:r w:rsidRPr="009D3DD0">
        <w:rPr>
          <w:rFonts w:asciiTheme="minorHAnsi" w:hAnsiTheme="minorHAnsi" w:cstheme="minorHAnsi"/>
          <w:b/>
          <w:sz w:val="24"/>
        </w:rPr>
        <w:t xml:space="preserve"> diplomové práce</w:t>
      </w:r>
    </w:p>
    <w:p w:rsidR="0085364F" w:rsidRPr="009D3DD0" w:rsidRDefault="000660D9">
      <w:pPr>
        <w:spacing w:line="292" w:lineRule="exact"/>
        <w:ind w:left="117"/>
        <w:rPr>
          <w:rFonts w:asciiTheme="minorHAnsi" w:hAnsiTheme="minorHAnsi" w:cstheme="minorHAnsi"/>
          <w:sz w:val="24"/>
        </w:rPr>
      </w:pPr>
      <w:r w:rsidRPr="009D3DD0">
        <w:rPr>
          <w:rFonts w:asciiTheme="minorHAnsi" w:hAnsiTheme="minorHAnsi" w:cstheme="minorHAnsi"/>
          <w:b/>
          <w:sz w:val="24"/>
        </w:rPr>
        <w:t>Autor:</w:t>
      </w:r>
      <w:r w:rsidRPr="009D3DD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="00F46478" w:rsidRPr="009D3DD0">
        <w:rPr>
          <w:rFonts w:asciiTheme="minorHAnsi" w:hAnsiTheme="minorHAnsi" w:cstheme="minorHAnsi"/>
          <w:spacing w:val="-4"/>
          <w:sz w:val="24"/>
        </w:rPr>
        <w:t>Bc. Zuzana Beníšková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0660D9">
      <w:pPr>
        <w:pStyle w:val="Zkladntext"/>
        <w:ind w:left="117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  <w:b/>
        </w:rPr>
        <w:t>Název</w:t>
      </w:r>
      <w:r w:rsidRPr="009D3DD0">
        <w:rPr>
          <w:rFonts w:asciiTheme="minorHAnsi" w:hAnsiTheme="minorHAnsi" w:cstheme="minorHAnsi"/>
          <w:b/>
          <w:spacing w:val="-4"/>
        </w:rPr>
        <w:t xml:space="preserve"> </w:t>
      </w:r>
      <w:r w:rsidRPr="009D3DD0">
        <w:rPr>
          <w:rFonts w:asciiTheme="minorHAnsi" w:hAnsiTheme="minorHAnsi" w:cstheme="minorHAnsi"/>
          <w:b/>
        </w:rPr>
        <w:t>práce:</w:t>
      </w:r>
      <w:r w:rsidRPr="009D3DD0">
        <w:rPr>
          <w:rFonts w:asciiTheme="minorHAnsi" w:hAnsiTheme="minorHAnsi" w:cstheme="minorHAnsi"/>
          <w:b/>
          <w:spacing w:val="-1"/>
        </w:rPr>
        <w:t xml:space="preserve"> </w:t>
      </w:r>
      <w:r w:rsidR="00F46478" w:rsidRPr="009D3DD0">
        <w:rPr>
          <w:rFonts w:asciiTheme="minorHAnsi" w:hAnsiTheme="minorHAnsi" w:cstheme="minorHAnsi"/>
          <w:spacing w:val="-1"/>
        </w:rPr>
        <w:t>Proč máme mít rádi matematiku?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0660D9">
      <w:pPr>
        <w:ind w:left="117"/>
        <w:rPr>
          <w:rFonts w:asciiTheme="minorHAnsi" w:hAnsiTheme="minorHAnsi" w:cstheme="minorHAnsi"/>
          <w:sz w:val="24"/>
        </w:rPr>
      </w:pPr>
      <w:r w:rsidRPr="009D3DD0">
        <w:rPr>
          <w:rFonts w:asciiTheme="minorHAnsi" w:hAnsiTheme="minorHAnsi" w:cstheme="minorHAnsi"/>
          <w:b/>
          <w:sz w:val="24"/>
        </w:rPr>
        <w:t>Posudek</w:t>
      </w:r>
      <w:r w:rsidRPr="009D3DD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vyhotovil</w:t>
      </w:r>
      <w:r w:rsidR="004677C9" w:rsidRPr="009D3DD0">
        <w:rPr>
          <w:rFonts w:asciiTheme="minorHAnsi" w:hAnsiTheme="minorHAnsi" w:cstheme="minorHAnsi"/>
          <w:b/>
          <w:sz w:val="24"/>
        </w:rPr>
        <w:t>a</w:t>
      </w:r>
      <w:r w:rsidRPr="009D3DD0">
        <w:rPr>
          <w:rFonts w:asciiTheme="minorHAnsi" w:hAnsiTheme="minorHAnsi" w:cstheme="minorHAnsi"/>
          <w:b/>
          <w:sz w:val="24"/>
        </w:rPr>
        <w:t>:</w:t>
      </w:r>
      <w:r w:rsidRPr="009D3DD0">
        <w:rPr>
          <w:rFonts w:asciiTheme="minorHAnsi" w:hAnsiTheme="minorHAnsi" w:cstheme="minorHAnsi"/>
          <w:b/>
          <w:spacing w:val="47"/>
          <w:sz w:val="24"/>
        </w:rPr>
        <w:t xml:space="preserve"> </w:t>
      </w:r>
      <w:r w:rsidR="00F46478" w:rsidRPr="009D3DD0">
        <w:rPr>
          <w:rFonts w:asciiTheme="minorHAnsi" w:hAnsiTheme="minorHAnsi" w:cstheme="minorHAnsi"/>
          <w:spacing w:val="47"/>
          <w:sz w:val="24"/>
        </w:rPr>
        <w:t>RNDr. Marika Hrubešová</w:t>
      </w:r>
      <w:r w:rsidR="005171BC">
        <w:rPr>
          <w:rFonts w:asciiTheme="minorHAnsi" w:hAnsiTheme="minorHAnsi" w:cstheme="minorHAnsi"/>
          <w:spacing w:val="47"/>
          <w:sz w:val="24"/>
        </w:rPr>
        <w:t>, Ph.D.</w:t>
      </w:r>
      <w:bookmarkStart w:id="0" w:name="_GoBack"/>
      <w:bookmarkEnd w:id="0"/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spacing w:before="2"/>
        <w:rPr>
          <w:rFonts w:asciiTheme="minorHAnsi" w:hAnsiTheme="minorHAnsi" w:cstheme="minorHAnsi"/>
        </w:rPr>
      </w:pPr>
    </w:p>
    <w:p w:rsidR="0085364F" w:rsidRPr="009D3DD0" w:rsidRDefault="000660D9">
      <w:pPr>
        <w:ind w:left="117"/>
        <w:rPr>
          <w:rFonts w:asciiTheme="minorHAnsi" w:hAnsiTheme="minorHAnsi" w:cstheme="minorHAnsi"/>
          <w:sz w:val="24"/>
        </w:rPr>
      </w:pPr>
      <w:r w:rsidRPr="009D3DD0">
        <w:rPr>
          <w:rFonts w:asciiTheme="minorHAnsi" w:hAnsiTheme="minorHAnsi" w:cstheme="minorHAnsi"/>
          <w:b/>
          <w:sz w:val="24"/>
        </w:rPr>
        <w:t>Odborná</w:t>
      </w:r>
      <w:r w:rsidRPr="009D3DD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úroveň</w:t>
      </w:r>
      <w:r w:rsidRPr="009D3DD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práce:</w:t>
      </w:r>
      <w:r w:rsidRPr="009D3DD0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F46478" w:rsidRPr="009D3DD0">
        <w:rPr>
          <w:rFonts w:asciiTheme="minorHAnsi" w:hAnsiTheme="minorHAnsi" w:cstheme="minorHAnsi"/>
          <w:spacing w:val="-2"/>
          <w:sz w:val="24"/>
        </w:rPr>
        <w:t>Dobrá</w:t>
      </w:r>
    </w:p>
    <w:p w:rsidR="0085364F" w:rsidRPr="009D3DD0" w:rsidRDefault="0085364F">
      <w:pPr>
        <w:pStyle w:val="Zkladntext"/>
        <w:spacing w:before="11"/>
        <w:rPr>
          <w:rFonts w:asciiTheme="minorHAnsi" w:hAnsiTheme="minorHAnsi" w:cstheme="minorHAnsi"/>
          <w:sz w:val="23"/>
        </w:rPr>
      </w:pPr>
    </w:p>
    <w:p w:rsidR="009C27D0" w:rsidRPr="009D3DD0" w:rsidRDefault="009C27D0" w:rsidP="009C27D0">
      <w:pPr>
        <w:rPr>
          <w:rFonts w:asciiTheme="minorHAnsi" w:hAnsiTheme="minorHAnsi" w:cstheme="minorHAnsi"/>
          <w:sz w:val="24"/>
          <w:szCs w:val="24"/>
        </w:rPr>
      </w:pPr>
      <w:r w:rsidRPr="009D3DD0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0660D9" w:rsidRPr="009D3DD0">
        <w:rPr>
          <w:rFonts w:asciiTheme="minorHAnsi" w:hAnsiTheme="minorHAnsi" w:cstheme="minorHAnsi"/>
          <w:b/>
          <w:sz w:val="24"/>
          <w:szCs w:val="24"/>
        </w:rPr>
        <w:t>Popsání</w:t>
      </w:r>
      <w:r w:rsidR="000660D9" w:rsidRPr="009D3DD0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="000660D9" w:rsidRPr="009D3DD0">
        <w:rPr>
          <w:rFonts w:asciiTheme="minorHAnsi" w:hAnsiTheme="minorHAnsi" w:cstheme="minorHAnsi"/>
          <w:b/>
          <w:sz w:val="24"/>
          <w:szCs w:val="24"/>
        </w:rPr>
        <w:t>cílů</w:t>
      </w:r>
      <w:r w:rsidR="000660D9" w:rsidRPr="009D3DD0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0660D9" w:rsidRPr="009D3DD0">
        <w:rPr>
          <w:rFonts w:asciiTheme="minorHAnsi" w:hAnsiTheme="minorHAnsi" w:cstheme="minorHAnsi"/>
          <w:b/>
          <w:sz w:val="24"/>
          <w:szCs w:val="24"/>
        </w:rPr>
        <w:t>a</w:t>
      </w:r>
      <w:r w:rsidR="000660D9" w:rsidRPr="009D3DD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0660D9" w:rsidRPr="009D3DD0">
        <w:rPr>
          <w:rFonts w:asciiTheme="minorHAnsi" w:hAnsiTheme="minorHAnsi" w:cstheme="minorHAnsi"/>
          <w:b/>
          <w:sz w:val="24"/>
          <w:szCs w:val="24"/>
        </w:rPr>
        <w:t>metod:</w:t>
      </w:r>
      <w:r w:rsidR="00F46478" w:rsidRPr="009D3D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D3DD0">
        <w:rPr>
          <w:rFonts w:asciiTheme="minorHAnsi" w:hAnsiTheme="minorHAnsi" w:cstheme="minorHAnsi"/>
          <w:sz w:val="24"/>
          <w:szCs w:val="24"/>
        </w:rPr>
        <w:t xml:space="preserve">Cílem práce bylo ukázat některé moderní interaktivní metody výuky   </w:t>
      </w:r>
    </w:p>
    <w:p w:rsidR="009C27D0" w:rsidRPr="009D3DD0" w:rsidRDefault="009C27D0" w:rsidP="009C27D0">
      <w:pPr>
        <w:rPr>
          <w:rFonts w:asciiTheme="minorHAnsi" w:hAnsiTheme="minorHAnsi" w:cstheme="minorHAnsi"/>
          <w:sz w:val="24"/>
          <w:szCs w:val="24"/>
        </w:rPr>
      </w:pPr>
      <w:r w:rsidRPr="009D3DD0">
        <w:rPr>
          <w:rFonts w:asciiTheme="minorHAnsi" w:hAnsiTheme="minorHAnsi" w:cstheme="minorHAnsi"/>
          <w:sz w:val="24"/>
          <w:szCs w:val="24"/>
        </w:rPr>
        <w:t xml:space="preserve">  matematiky na vybraných příkladech,  představit matematiku jako nástroj široce využitelný </w:t>
      </w:r>
    </w:p>
    <w:p w:rsidR="009C27D0" w:rsidRPr="009D3DD0" w:rsidRDefault="009C27D0" w:rsidP="009C27D0">
      <w:pPr>
        <w:rPr>
          <w:rFonts w:asciiTheme="minorHAnsi" w:hAnsiTheme="minorHAnsi" w:cstheme="minorHAnsi"/>
          <w:sz w:val="24"/>
          <w:szCs w:val="24"/>
        </w:rPr>
      </w:pPr>
      <w:r w:rsidRPr="009D3DD0">
        <w:rPr>
          <w:rFonts w:asciiTheme="minorHAnsi" w:hAnsiTheme="minorHAnsi" w:cstheme="minorHAnsi"/>
          <w:sz w:val="24"/>
          <w:szCs w:val="24"/>
        </w:rPr>
        <w:t xml:space="preserve">  v různých předmětech, ukázat žákům, že matematika může být zajímavá, krásná a dá se učit </w:t>
      </w:r>
    </w:p>
    <w:p w:rsidR="009C27D0" w:rsidRPr="009D3DD0" w:rsidRDefault="009C27D0" w:rsidP="009C27D0">
      <w:pPr>
        <w:rPr>
          <w:rFonts w:asciiTheme="minorHAnsi" w:hAnsiTheme="minorHAnsi" w:cstheme="minorHAnsi"/>
          <w:sz w:val="24"/>
          <w:szCs w:val="24"/>
        </w:rPr>
      </w:pPr>
      <w:r w:rsidRPr="009D3DD0">
        <w:rPr>
          <w:rFonts w:asciiTheme="minorHAnsi" w:hAnsiTheme="minorHAnsi" w:cstheme="minorHAnsi"/>
          <w:sz w:val="24"/>
          <w:szCs w:val="24"/>
        </w:rPr>
        <w:t xml:space="preserve">  zábavnou formou. Cíl je formulován jasně, srozumitelně. Hypotézy nebyly stanoveny. Žádný </w:t>
      </w:r>
    </w:p>
    <w:p w:rsidR="009C27D0" w:rsidRPr="009D3DD0" w:rsidRDefault="009C27D0" w:rsidP="009C27D0">
      <w:pPr>
        <w:rPr>
          <w:rFonts w:asciiTheme="minorHAnsi" w:hAnsiTheme="minorHAnsi" w:cstheme="minorHAnsi"/>
          <w:sz w:val="24"/>
          <w:szCs w:val="24"/>
        </w:rPr>
      </w:pPr>
      <w:r w:rsidRPr="009D3DD0">
        <w:rPr>
          <w:rFonts w:asciiTheme="minorHAnsi" w:hAnsiTheme="minorHAnsi" w:cstheme="minorHAnsi"/>
          <w:sz w:val="24"/>
          <w:szCs w:val="24"/>
        </w:rPr>
        <w:t xml:space="preserve">  výzkum nebyl realizován. Metodika odpovídá zvolenému tématu. </w:t>
      </w:r>
    </w:p>
    <w:p w:rsidR="0085364F" w:rsidRPr="009D3DD0" w:rsidRDefault="0085364F">
      <w:pPr>
        <w:pStyle w:val="Zkladntext"/>
        <w:spacing w:before="1"/>
        <w:ind w:left="117" w:right="109"/>
        <w:jc w:val="both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spacing w:before="11"/>
        <w:rPr>
          <w:rFonts w:asciiTheme="minorHAnsi" w:hAnsiTheme="minorHAnsi" w:cstheme="minorHAnsi"/>
          <w:sz w:val="23"/>
        </w:rPr>
      </w:pPr>
    </w:p>
    <w:p w:rsidR="0085364F" w:rsidRPr="009D3DD0" w:rsidRDefault="000660D9">
      <w:pPr>
        <w:ind w:left="117"/>
        <w:jc w:val="both"/>
        <w:rPr>
          <w:rFonts w:asciiTheme="minorHAnsi" w:hAnsiTheme="minorHAnsi" w:cstheme="minorHAnsi"/>
          <w:sz w:val="24"/>
        </w:rPr>
      </w:pPr>
      <w:r w:rsidRPr="009D3DD0">
        <w:rPr>
          <w:rFonts w:asciiTheme="minorHAnsi" w:hAnsiTheme="minorHAnsi" w:cstheme="minorHAnsi"/>
          <w:b/>
          <w:sz w:val="24"/>
        </w:rPr>
        <w:t>Věcné</w:t>
      </w:r>
      <w:r w:rsidRPr="009D3DD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>chyby:</w:t>
      </w:r>
      <w:r w:rsidRPr="009D3DD0">
        <w:rPr>
          <w:rFonts w:asciiTheme="minorHAnsi" w:hAnsiTheme="minorHAnsi" w:cstheme="minorHAnsi"/>
          <w:b/>
          <w:spacing w:val="63"/>
          <w:sz w:val="24"/>
        </w:rPr>
        <w:t xml:space="preserve"> </w:t>
      </w:r>
      <w:r w:rsidR="009C27D0" w:rsidRPr="009D3DD0">
        <w:rPr>
          <w:rFonts w:asciiTheme="minorHAnsi" w:hAnsiTheme="minorHAnsi" w:cstheme="minorHAnsi"/>
          <w:spacing w:val="-2"/>
          <w:sz w:val="24"/>
        </w:rPr>
        <w:t>V pořádku.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0660D9">
      <w:pPr>
        <w:pStyle w:val="Zkladntext"/>
        <w:ind w:left="117" w:right="108"/>
        <w:jc w:val="both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  <w:b/>
        </w:rPr>
        <w:t xml:space="preserve">Kvalita teoretické části práce: </w:t>
      </w:r>
      <w:r w:rsidR="009C27D0" w:rsidRPr="009D3DD0">
        <w:rPr>
          <w:rFonts w:asciiTheme="minorHAnsi" w:hAnsiTheme="minorHAnsi" w:cstheme="minorHAnsi"/>
        </w:rPr>
        <w:t xml:space="preserve">V teoretické části se autorka věnuje oblíbenosti matematiky na českých školách nejen z pohledu žáků, ale i pedagogů. Autorka zmiňuje i několik výzkumů a mezinárodních šetření. Studentka správně cituje zdroje, které jsou uvedeny v seznamu literatury.  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spacing w:before="9"/>
        <w:rPr>
          <w:rFonts w:asciiTheme="minorHAnsi" w:hAnsiTheme="minorHAnsi" w:cstheme="minorHAnsi"/>
          <w:sz w:val="20"/>
        </w:rPr>
      </w:pPr>
    </w:p>
    <w:p w:rsidR="0085364F" w:rsidRPr="009D3DD0" w:rsidRDefault="000660D9">
      <w:pPr>
        <w:pStyle w:val="Zkladntext"/>
        <w:spacing w:before="1"/>
        <w:ind w:left="117" w:right="109"/>
        <w:jc w:val="both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  <w:b/>
        </w:rPr>
        <w:t xml:space="preserve">Rozsah praktické složky práce: </w:t>
      </w:r>
      <w:r w:rsidR="009D3DD0" w:rsidRPr="009D3DD0">
        <w:rPr>
          <w:rFonts w:asciiTheme="minorHAnsi" w:hAnsiTheme="minorHAnsi" w:cstheme="minorHAnsi"/>
        </w:rPr>
        <w:t xml:space="preserve">V praktické části autorka představuje metody a možnosti, pomocí kterých je možné dětem matematiku přiblížit a zpestřit.  Zabývá se programem </w:t>
      </w:r>
      <w:proofErr w:type="spellStart"/>
      <w:r w:rsidR="009D3DD0" w:rsidRPr="009D3DD0">
        <w:rPr>
          <w:rFonts w:asciiTheme="minorHAnsi" w:hAnsiTheme="minorHAnsi" w:cstheme="minorHAnsi"/>
        </w:rPr>
        <w:t>GeoGebra</w:t>
      </w:r>
      <w:proofErr w:type="spellEnd"/>
      <w:r w:rsidR="009D3DD0" w:rsidRPr="009D3DD0">
        <w:rPr>
          <w:rFonts w:asciiTheme="minorHAnsi" w:hAnsiTheme="minorHAnsi" w:cstheme="minorHAnsi"/>
        </w:rPr>
        <w:t xml:space="preserve">, webovou aplikací </w:t>
      </w:r>
      <w:proofErr w:type="spellStart"/>
      <w:r w:rsidR="009D3DD0" w:rsidRPr="009D3DD0">
        <w:rPr>
          <w:rFonts w:asciiTheme="minorHAnsi" w:hAnsiTheme="minorHAnsi" w:cstheme="minorHAnsi"/>
        </w:rPr>
        <w:t>Kahoot</w:t>
      </w:r>
      <w:proofErr w:type="spellEnd"/>
      <w:r w:rsidR="009D3DD0" w:rsidRPr="009D3DD0">
        <w:rPr>
          <w:rFonts w:asciiTheme="minorHAnsi" w:hAnsiTheme="minorHAnsi" w:cstheme="minorHAnsi"/>
        </w:rPr>
        <w:t>, které je vhodné využít nejen během distanční výuky. Dále autorka představuje několik her, mat</w:t>
      </w:r>
      <w:r w:rsidR="00D47D8C">
        <w:rPr>
          <w:rFonts w:asciiTheme="minorHAnsi" w:hAnsiTheme="minorHAnsi" w:cstheme="minorHAnsi"/>
        </w:rPr>
        <w:t>ematických hádanek či hlavolamů a podrobně je popisuje.</w:t>
      </w:r>
      <w:r w:rsidR="009D3DD0" w:rsidRPr="009D3DD0">
        <w:rPr>
          <w:rFonts w:asciiTheme="minorHAnsi" w:hAnsiTheme="minorHAnsi" w:cstheme="minorHAnsi"/>
        </w:rPr>
        <w:t xml:space="preserve"> </w:t>
      </w:r>
    </w:p>
    <w:p w:rsidR="0085364F" w:rsidRPr="009D3DD0" w:rsidRDefault="0085364F">
      <w:pPr>
        <w:pStyle w:val="Zkladntext"/>
        <w:spacing w:before="10"/>
        <w:rPr>
          <w:rFonts w:asciiTheme="minorHAnsi" w:hAnsiTheme="minorHAnsi" w:cstheme="minorHAnsi"/>
          <w:sz w:val="23"/>
        </w:rPr>
      </w:pPr>
    </w:p>
    <w:p w:rsidR="00FC2D5A" w:rsidRPr="009D3DD0" w:rsidRDefault="000660D9" w:rsidP="00FC2D5A">
      <w:pPr>
        <w:pStyle w:val="Zkladntext"/>
        <w:spacing w:before="1"/>
        <w:ind w:left="117" w:right="111"/>
        <w:jc w:val="both"/>
        <w:rPr>
          <w:rFonts w:asciiTheme="minorHAnsi" w:hAnsiTheme="minorHAnsi" w:cstheme="minorHAnsi"/>
          <w:b/>
          <w:spacing w:val="37"/>
        </w:rPr>
      </w:pPr>
      <w:r w:rsidRPr="009D3DD0">
        <w:rPr>
          <w:rFonts w:asciiTheme="minorHAnsi" w:hAnsiTheme="minorHAnsi" w:cstheme="minorHAnsi"/>
          <w:b/>
        </w:rPr>
        <w:t>Grafická,</w:t>
      </w:r>
      <w:r w:rsidRPr="009D3DD0">
        <w:rPr>
          <w:rFonts w:asciiTheme="minorHAnsi" w:hAnsiTheme="minorHAnsi" w:cstheme="minorHAnsi"/>
          <w:b/>
          <w:spacing w:val="28"/>
        </w:rPr>
        <w:t xml:space="preserve"> </w:t>
      </w:r>
      <w:r w:rsidRPr="009D3DD0">
        <w:rPr>
          <w:rFonts w:asciiTheme="minorHAnsi" w:hAnsiTheme="minorHAnsi" w:cstheme="minorHAnsi"/>
          <w:b/>
        </w:rPr>
        <w:t>jazyková</w:t>
      </w:r>
      <w:r w:rsidRPr="009D3DD0">
        <w:rPr>
          <w:rFonts w:asciiTheme="minorHAnsi" w:hAnsiTheme="minorHAnsi" w:cstheme="minorHAnsi"/>
          <w:b/>
          <w:spacing w:val="29"/>
        </w:rPr>
        <w:t xml:space="preserve"> </w:t>
      </w:r>
      <w:r w:rsidRPr="009D3DD0">
        <w:rPr>
          <w:rFonts w:asciiTheme="minorHAnsi" w:hAnsiTheme="minorHAnsi" w:cstheme="minorHAnsi"/>
          <w:b/>
        </w:rPr>
        <w:t>a</w:t>
      </w:r>
      <w:r w:rsidRPr="009D3DD0">
        <w:rPr>
          <w:rFonts w:asciiTheme="minorHAnsi" w:hAnsiTheme="minorHAnsi" w:cstheme="minorHAnsi"/>
          <w:b/>
          <w:spacing w:val="30"/>
        </w:rPr>
        <w:t xml:space="preserve"> </w:t>
      </w:r>
      <w:r w:rsidRPr="009D3DD0">
        <w:rPr>
          <w:rFonts w:asciiTheme="minorHAnsi" w:hAnsiTheme="minorHAnsi" w:cstheme="minorHAnsi"/>
          <w:b/>
        </w:rPr>
        <w:t>formální</w:t>
      </w:r>
      <w:r w:rsidRPr="009D3DD0">
        <w:rPr>
          <w:rFonts w:asciiTheme="minorHAnsi" w:hAnsiTheme="minorHAnsi" w:cstheme="minorHAnsi"/>
          <w:b/>
          <w:spacing w:val="31"/>
        </w:rPr>
        <w:t xml:space="preserve"> </w:t>
      </w:r>
      <w:r w:rsidRPr="009D3DD0">
        <w:rPr>
          <w:rFonts w:asciiTheme="minorHAnsi" w:hAnsiTheme="minorHAnsi" w:cstheme="minorHAnsi"/>
          <w:b/>
        </w:rPr>
        <w:t>úroveň:</w:t>
      </w:r>
      <w:r w:rsidR="009D3DD0" w:rsidRPr="009D3DD0">
        <w:rPr>
          <w:rFonts w:asciiTheme="minorHAnsi" w:hAnsiTheme="minorHAnsi" w:cstheme="minorHAnsi"/>
          <w:b/>
        </w:rPr>
        <w:t xml:space="preserve"> </w:t>
      </w:r>
      <w:r w:rsidR="009D3DD0" w:rsidRPr="009D3DD0">
        <w:rPr>
          <w:rFonts w:asciiTheme="minorHAnsi" w:hAnsiTheme="minorHAnsi" w:cstheme="minorHAnsi"/>
        </w:rPr>
        <w:t>Velmi dobrá. Některé stránky jsou využity jen z části, což se dalo úpravou pozměnit.</w:t>
      </w:r>
      <w:r w:rsidR="009D3DD0" w:rsidRPr="009D3DD0">
        <w:rPr>
          <w:rFonts w:asciiTheme="minorHAnsi" w:hAnsiTheme="minorHAnsi" w:cstheme="minorHAnsi"/>
          <w:spacing w:val="37"/>
        </w:rPr>
        <w:t xml:space="preserve"> </w:t>
      </w:r>
      <w:r w:rsidR="00D90E48">
        <w:rPr>
          <w:rFonts w:asciiTheme="minorHAnsi" w:hAnsiTheme="minorHAnsi" w:cstheme="minorHAnsi"/>
          <w:spacing w:val="37"/>
        </w:rPr>
        <w:t xml:space="preserve">  </w:t>
      </w:r>
    </w:p>
    <w:p w:rsidR="00FC2D5A" w:rsidRPr="009D3DD0" w:rsidRDefault="00FC2D5A" w:rsidP="00FC2D5A">
      <w:pPr>
        <w:pStyle w:val="Zkladntext"/>
        <w:spacing w:before="1"/>
        <w:ind w:left="117" w:right="111"/>
        <w:jc w:val="both"/>
        <w:rPr>
          <w:rFonts w:asciiTheme="minorHAnsi" w:hAnsiTheme="minorHAnsi" w:cstheme="minorHAnsi"/>
          <w:b/>
          <w:spacing w:val="37"/>
        </w:rPr>
      </w:pPr>
    </w:p>
    <w:p w:rsidR="0085364F" w:rsidRPr="00D47D8C" w:rsidRDefault="000660D9" w:rsidP="00FC2D5A">
      <w:pPr>
        <w:pStyle w:val="Zkladntext"/>
        <w:spacing w:before="1"/>
        <w:ind w:left="117" w:right="111"/>
        <w:jc w:val="both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  <w:b/>
        </w:rPr>
        <w:t>Přínos</w:t>
      </w:r>
      <w:r w:rsidRPr="009D3DD0">
        <w:rPr>
          <w:rFonts w:asciiTheme="minorHAnsi" w:hAnsiTheme="minorHAnsi" w:cstheme="minorHAnsi"/>
          <w:b/>
          <w:spacing w:val="-10"/>
        </w:rPr>
        <w:t xml:space="preserve"> </w:t>
      </w:r>
      <w:r w:rsidRPr="009D3DD0">
        <w:rPr>
          <w:rFonts w:asciiTheme="minorHAnsi" w:hAnsiTheme="minorHAnsi" w:cstheme="minorHAnsi"/>
          <w:b/>
        </w:rPr>
        <w:t>práce</w:t>
      </w:r>
      <w:r w:rsidRPr="009D3DD0">
        <w:rPr>
          <w:rFonts w:asciiTheme="minorHAnsi" w:hAnsiTheme="minorHAnsi" w:cstheme="minorHAnsi"/>
        </w:rPr>
        <w:t>:</w:t>
      </w:r>
      <w:r w:rsidRPr="009D3DD0">
        <w:rPr>
          <w:rFonts w:asciiTheme="minorHAnsi" w:hAnsiTheme="minorHAnsi" w:cstheme="minorHAnsi"/>
          <w:spacing w:val="-11"/>
        </w:rPr>
        <w:t xml:space="preserve"> </w:t>
      </w:r>
      <w:r w:rsidR="00D47D8C" w:rsidRPr="00D47D8C">
        <w:rPr>
          <w:rFonts w:asciiTheme="minorHAnsi" w:hAnsiTheme="minorHAnsi" w:cstheme="minorHAnsi"/>
        </w:rPr>
        <w:t xml:space="preserve">Autorka vytvořila práci, kterou mohou využít učitelé základních škol, víceletých gymnázií i široká veřejnost. </w:t>
      </w:r>
      <w:r w:rsidR="00D47D8C">
        <w:rPr>
          <w:rFonts w:asciiTheme="minorHAnsi" w:hAnsiTheme="minorHAnsi" w:cstheme="minorHAnsi"/>
        </w:rPr>
        <w:t xml:space="preserve">Nabízené, vymyšlené hry, úlohy a projekty by mohly pomoci zvýšit oblibu matematiky mezi českými žáky. </w:t>
      </w:r>
    </w:p>
    <w:p w:rsidR="0085364F" w:rsidRPr="009D3DD0" w:rsidRDefault="0085364F">
      <w:pPr>
        <w:pStyle w:val="Zkladntext"/>
        <w:spacing w:before="1"/>
        <w:rPr>
          <w:rFonts w:asciiTheme="minorHAnsi" w:hAnsiTheme="minorHAnsi" w:cstheme="minorHAnsi"/>
        </w:rPr>
      </w:pPr>
    </w:p>
    <w:p w:rsidR="0085364F" w:rsidRDefault="000660D9">
      <w:pPr>
        <w:pStyle w:val="Nadpis1"/>
        <w:rPr>
          <w:rFonts w:asciiTheme="minorHAnsi" w:hAnsiTheme="minorHAnsi" w:cstheme="minorHAnsi"/>
          <w:spacing w:val="-2"/>
        </w:rPr>
      </w:pPr>
      <w:r w:rsidRPr="009D3DD0">
        <w:rPr>
          <w:rFonts w:asciiTheme="minorHAnsi" w:hAnsiTheme="minorHAnsi" w:cstheme="minorHAnsi"/>
        </w:rPr>
        <w:t>Hlavní</w:t>
      </w:r>
      <w:r w:rsidRPr="009D3DD0">
        <w:rPr>
          <w:rFonts w:asciiTheme="minorHAnsi" w:hAnsiTheme="minorHAnsi" w:cstheme="minorHAnsi"/>
          <w:spacing w:val="-3"/>
        </w:rPr>
        <w:t xml:space="preserve"> </w:t>
      </w:r>
      <w:r w:rsidRPr="009D3DD0">
        <w:rPr>
          <w:rFonts w:asciiTheme="minorHAnsi" w:hAnsiTheme="minorHAnsi" w:cstheme="minorHAnsi"/>
        </w:rPr>
        <w:t>nedostatky</w:t>
      </w:r>
      <w:r w:rsidRPr="009D3DD0">
        <w:rPr>
          <w:rFonts w:asciiTheme="minorHAnsi" w:hAnsiTheme="minorHAnsi" w:cstheme="minorHAnsi"/>
          <w:spacing w:val="-2"/>
        </w:rPr>
        <w:t xml:space="preserve"> práce:</w:t>
      </w:r>
      <w:r w:rsidR="00D47D8C">
        <w:rPr>
          <w:rFonts w:asciiTheme="minorHAnsi" w:hAnsiTheme="minorHAnsi" w:cstheme="minorHAnsi"/>
          <w:spacing w:val="-2"/>
        </w:rPr>
        <w:t xml:space="preserve"> </w:t>
      </w:r>
      <w:r w:rsidR="00D47D8C" w:rsidRPr="00D47D8C">
        <w:rPr>
          <w:rFonts w:asciiTheme="minorHAnsi" w:hAnsiTheme="minorHAnsi" w:cstheme="minorHAnsi"/>
          <w:b w:val="0"/>
          <w:spacing w:val="-2"/>
        </w:rPr>
        <w:t>Považuji za vhodné alespoň u některých úloh ověřit, z</w:t>
      </w:r>
      <w:r w:rsidR="00D47D8C">
        <w:rPr>
          <w:rFonts w:asciiTheme="minorHAnsi" w:hAnsiTheme="minorHAnsi" w:cstheme="minorHAnsi"/>
          <w:b w:val="0"/>
          <w:spacing w:val="-2"/>
        </w:rPr>
        <w:t>da opravdu úlohy, hry žáky motivují a</w:t>
      </w:r>
      <w:r w:rsidR="00D47D8C" w:rsidRPr="00D47D8C">
        <w:rPr>
          <w:rFonts w:asciiTheme="minorHAnsi" w:hAnsiTheme="minorHAnsi" w:cstheme="minorHAnsi"/>
          <w:b w:val="0"/>
          <w:spacing w:val="-2"/>
        </w:rPr>
        <w:t xml:space="preserve"> zpestřují hodiny matematiky.</w:t>
      </w:r>
      <w:r w:rsidR="00D47D8C">
        <w:rPr>
          <w:rFonts w:asciiTheme="minorHAnsi" w:hAnsiTheme="minorHAnsi" w:cstheme="minorHAnsi"/>
          <w:b w:val="0"/>
          <w:spacing w:val="-2"/>
        </w:rPr>
        <w:t xml:space="preserve"> </w:t>
      </w:r>
    </w:p>
    <w:p w:rsidR="009D3DD0" w:rsidRPr="009D3DD0" w:rsidRDefault="009D3DD0">
      <w:pPr>
        <w:pStyle w:val="Nadpis1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spacing w:before="11"/>
        <w:rPr>
          <w:rFonts w:asciiTheme="minorHAnsi" w:hAnsiTheme="minorHAnsi" w:cstheme="minorHAnsi"/>
          <w:b/>
          <w:sz w:val="18"/>
        </w:rPr>
      </w:pPr>
    </w:p>
    <w:p w:rsidR="0085364F" w:rsidRPr="009D3DD0" w:rsidRDefault="000660D9">
      <w:pPr>
        <w:pStyle w:val="Nadpis1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</w:rPr>
        <w:t>Otázky</w:t>
      </w:r>
      <w:r w:rsidRPr="009D3DD0">
        <w:rPr>
          <w:rFonts w:asciiTheme="minorHAnsi" w:hAnsiTheme="minorHAnsi" w:cstheme="minorHAnsi"/>
          <w:spacing w:val="-2"/>
        </w:rPr>
        <w:t xml:space="preserve"> </w:t>
      </w:r>
      <w:r w:rsidRPr="009D3DD0">
        <w:rPr>
          <w:rFonts w:asciiTheme="minorHAnsi" w:hAnsiTheme="minorHAnsi" w:cstheme="minorHAnsi"/>
        </w:rPr>
        <w:t>pro</w:t>
      </w:r>
      <w:r w:rsidRPr="009D3DD0">
        <w:rPr>
          <w:rFonts w:asciiTheme="minorHAnsi" w:hAnsiTheme="minorHAnsi" w:cstheme="minorHAnsi"/>
          <w:spacing w:val="-1"/>
        </w:rPr>
        <w:t xml:space="preserve"> </w:t>
      </w:r>
      <w:r w:rsidRPr="009D3DD0">
        <w:rPr>
          <w:rFonts w:asciiTheme="minorHAnsi" w:hAnsiTheme="minorHAnsi" w:cstheme="minorHAnsi"/>
        </w:rPr>
        <w:t>obhajobu a</w:t>
      </w:r>
      <w:r w:rsidRPr="009D3DD0">
        <w:rPr>
          <w:rFonts w:asciiTheme="minorHAnsi" w:hAnsiTheme="minorHAnsi" w:cstheme="minorHAnsi"/>
          <w:spacing w:val="-5"/>
        </w:rPr>
        <w:t xml:space="preserve"> </w:t>
      </w:r>
      <w:r w:rsidRPr="009D3DD0">
        <w:rPr>
          <w:rFonts w:asciiTheme="minorHAnsi" w:hAnsiTheme="minorHAnsi" w:cstheme="minorHAnsi"/>
        </w:rPr>
        <w:t>náměty</w:t>
      </w:r>
      <w:r w:rsidRPr="009D3DD0">
        <w:rPr>
          <w:rFonts w:asciiTheme="minorHAnsi" w:hAnsiTheme="minorHAnsi" w:cstheme="minorHAnsi"/>
          <w:spacing w:val="-2"/>
        </w:rPr>
        <w:t xml:space="preserve"> </w:t>
      </w:r>
      <w:r w:rsidRPr="009D3DD0">
        <w:rPr>
          <w:rFonts w:asciiTheme="minorHAnsi" w:hAnsiTheme="minorHAnsi" w:cstheme="minorHAnsi"/>
        </w:rPr>
        <w:t xml:space="preserve">do </w:t>
      </w:r>
      <w:r w:rsidRPr="009D3DD0">
        <w:rPr>
          <w:rFonts w:asciiTheme="minorHAnsi" w:hAnsiTheme="minorHAnsi" w:cstheme="minorHAnsi"/>
          <w:spacing w:val="-2"/>
        </w:rPr>
        <w:t>diskuze: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  <w:b/>
        </w:rPr>
      </w:pPr>
    </w:p>
    <w:p w:rsidR="00FC2D5A" w:rsidRPr="00D47D8C" w:rsidRDefault="00D47D8C" w:rsidP="00D47D8C">
      <w:pPr>
        <w:pStyle w:val="Zkladntextodsazen3"/>
        <w:widowControl/>
        <w:numPr>
          <w:ilvl w:val="0"/>
          <w:numId w:val="1"/>
        </w:numPr>
        <w:tabs>
          <w:tab w:val="left" w:pos="838"/>
        </w:tabs>
        <w:autoSpaceDE/>
        <w:autoSpaceDN/>
        <w:spacing w:after="0"/>
        <w:ind w:right="839"/>
        <w:jc w:val="both"/>
        <w:rPr>
          <w:rFonts w:asciiTheme="minorHAnsi" w:hAnsiTheme="minorHAnsi" w:cstheme="minorHAnsi"/>
          <w:sz w:val="24"/>
          <w:szCs w:val="24"/>
        </w:rPr>
      </w:pPr>
      <w:r w:rsidRPr="00D47D8C">
        <w:rPr>
          <w:sz w:val="24"/>
          <w:szCs w:val="24"/>
        </w:rPr>
        <w:lastRenderedPageBreak/>
        <w:t>V práci píšete, že jste si vymyslela pro sčítání a odčítání celých čísel pomůcku „teploměr“. Teploměr využívá celá řada učitelů při výuce této problematiky, tudíž se nejedná o nic nového.</w:t>
      </w:r>
    </w:p>
    <w:p w:rsidR="00FC2D5A" w:rsidRPr="00D47D8C" w:rsidRDefault="00D47D8C">
      <w:pPr>
        <w:pStyle w:val="Odstavecseseznamem"/>
        <w:numPr>
          <w:ilvl w:val="0"/>
          <w:numId w:val="1"/>
        </w:numPr>
        <w:tabs>
          <w:tab w:val="left" w:pos="838"/>
        </w:tabs>
        <w:ind w:right="839"/>
        <w:rPr>
          <w:rFonts w:asciiTheme="minorHAnsi" w:hAnsiTheme="minorHAnsi" w:cstheme="minorHAnsi"/>
          <w:sz w:val="24"/>
          <w:szCs w:val="24"/>
        </w:rPr>
      </w:pPr>
      <w:r w:rsidRPr="00D47D8C">
        <w:rPr>
          <w:sz w:val="24"/>
          <w:szCs w:val="24"/>
        </w:rPr>
        <w:t>Ověřila jste si u žáků, že Vámi předložené příklady, hádanky, hry jsou opravdu pro žáky zajímavé a motivující?</w:t>
      </w:r>
      <w:r>
        <w:rPr>
          <w:sz w:val="24"/>
          <w:szCs w:val="24"/>
        </w:rPr>
        <w:t xml:space="preserve"> Která aktivita děti bavila nejvíce?</w:t>
      </w:r>
    </w:p>
    <w:p w:rsidR="00D47D8C" w:rsidRPr="00D47D8C" w:rsidRDefault="00D47D8C" w:rsidP="00D47D8C">
      <w:pPr>
        <w:pStyle w:val="Zkladntextodsazen3"/>
        <w:widowControl/>
        <w:numPr>
          <w:ilvl w:val="0"/>
          <w:numId w:val="1"/>
        </w:numPr>
        <w:tabs>
          <w:tab w:val="left" w:pos="838"/>
        </w:tabs>
        <w:autoSpaceDE/>
        <w:autoSpaceDN/>
        <w:spacing w:after="0"/>
        <w:ind w:right="839"/>
        <w:jc w:val="both"/>
        <w:rPr>
          <w:rFonts w:asciiTheme="minorHAnsi" w:hAnsiTheme="minorHAnsi" w:cstheme="minorHAnsi"/>
          <w:sz w:val="24"/>
          <w:szCs w:val="24"/>
        </w:rPr>
      </w:pPr>
      <w:r w:rsidRPr="00D47D8C">
        <w:rPr>
          <w:sz w:val="24"/>
          <w:szCs w:val="24"/>
        </w:rPr>
        <w:t>Úniková hra je velmi pěkně vymyšlená, zkoušela jste ji s žáky? Kolik času Vám zabrala? Domnívám se, že 45 minut nemůže stačit.</w:t>
      </w:r>
    </w:p>
    <w:p w:rsidR="0085364F" w:rsidRPr="009D3DD0" w:rsidRDefault="0085364F">
      <w:pPr>
        <w:pStyle w:val="Zkladntext"/>
        <w:rPr>
          <w:rFonts w:asciiTheme="minorHAnsi" w:hAnsiTheme="minorHAnsi" w:cstheme="minorHAnsi"/>
        </w:rPr>
      </w:pPr>
    </w:p>
    <w:p w:rsidR="0085364F" w:rsidRPr="009D3DD0" w:rsidRDefault="0085364F">
      <w:pPr>
        <w:pStyle w:val="Zkladntext"/>
        <w:spacing w:before="11"/>
        <w:rPr>
          <w:rFonts w:asciiTheme="minorHAnsi" w:hAnsiTheme="minorHAnsi" w:cstheme="minorHAnsi"/>
          <w:sz w:val="23"/>
        </w:rPr>
      </w:pPr>
    </w:p>
    <w:p w:rsidR="0085364F" w:rsidRPr="009D3DD0" w:rsidRDefault="000660D9">
      <w:pPr>
        <w:ind w:left="117"/>
        <w:rPr>
          <w:rFonts w:asciiTheme="minorHAnsi" w:hAnsiTheme="minorHAnsi" w:cstheme="minorHAnsi"/>
          <w:sz w:val="24"/>
        </w:rPr>
      </w:pPr>
      <w:r w:rsidRPr="009D3DD0">
        <w:rPr>
          <w:rFonts w:asciiTheme="minorHAnsi" w:hAnsiTheme="minorHAnsi" w:cstheme="minorHAnsi"/>
          <w:sz w:val="24"/>
        </w:rPr>
        <w:t>Práci</w:t>
      </w:r>
      <w:r w:rsidRPr="009D3DD0">
        <w:rPr>
          <w:rFonts w:asciiTheme="minorHAnsi" w:hAnsiTheme="minorHAnsi" w:cstheme="minorHAnsi"/>
          <w:spacing w:val="-3"/>
          <w:sz w:val="24"/>
        </w:rPr>
        <w:t xml:space="preserve"> </w:t>
      </w:r>
      <w:r w:rsidRPr="009D3DD0">
        <w:rPr>
          <w:rFonts w:asciiTheme="minorHAnsi" w:hAnsiTheme="minorHAnsi" w:cstheme="minorHAnsi"/>
          <w:b/>
          <w:sz w:val="24"/>
        </w:rPr>
        <w:t xml:space="preserve">doporučuji </w:t>
      </w:r>
      <w:r w:rsidRPr="009D3DD0">
        <w:rPr>
          <w:rFonts w:asciiTheme="minorHAnsi" w:hAnsiTheme="minorHAnsi" w:cstheme="minorHAnsi"/>
          <w:sz w:val="24"/>
        </w:rPr>
        <w:t>k</w:t>
      </w:r>
      <w:r w:rsidRPr="009D3DD0">
        <w:rPr>
          <w:rFonts w:asciiTheme="minorHAnsi" w:hAnsiTheme="minorHAnsi" w:cstheme="minorHAnsi"/>
          <w:spacing w:val="-4"/>
          <w:sz w:val="24"/>
        </w:rPr>
        <w:t xml:space="preserve"> </w:t>
      </w:r>
      <w:r w:rsidRPr="009D3DD0">
        <w:rPr>
          <w:rFonts w:asciiTheme="minorHAnsi" w:hAnsiTheme="minorHAnsi" w:cstheme="minorHAnsi"/>
          <w:spacing w:val="-2"/>
          <w:sz w:val="24"/>
        </w:rPr>
        <w:t>obhajobě.</w:t>
      </w:r>
    </w:p>
    <w:p w:rsidR="0085364F" w:rsidRPr="009D3DD0" w:rsidRDefault="0085364F">
      <w:pPr>
        <w:pStyle w:val="Zkladntext"/>
        <w:spacing w:before="2"/>
        <w:rPr>
          <w:rFonts w:asciiTheme="minorHAnsi" w:hAnsiTheme="minorHAnsi" w:cstheme="minorHAnsi"/>
        </w:rPr>
      </w:pPr>
    </w:p>
    <w:p w:rsidR="0085364F" w:rsidRPr="009D3DD0" w:rsidRDefault="000660D9" w:rsidP="00FC2D5A">
      <w:pPr>
        <w:pStyle w:val="Nadpis1"/>
        <w:rPr>
          <w:rFonts w:asciiTheme="minorHAnsi" w:hAnsiTheme="minorHAnsi" w:cstheme="minorHAnsi"/>
          <w:b w:val="0"/>
          <w:sz w:val="20"/>
        </w:rPr>
      </w:pPr>
      <w:r w:rsidRPr="009D3DD0">
        <w:rPr>
          <w:rFonts w:asciiTheme="minorHAnsi" w:hAnsiTheme="minorHAnsi" w:cstheme="minorHAnsi"/>
        </w:rPr>
        <w:t>Navrhuji</w:t>
      </w:r>
      <w:r w:rsidRPr="009D3DD0">
        <w:rPr>
          <w:rFonts w:asciiTheme="minorHAnsi" w:hAnsiTheme="minorHAnsi" w:cstheme="minorHAnsi"/>
          <w:spacing w:val="-5"/>
        </w:rPr>
        <w:t xml:space="preserve"> </w:t>
      </w:r>
      <w:r w:rsidRPr="009D3DD0">
        <w:rPr>
          <w:rFonts w:asciiTheme="minorHAnsi" w:hAnsiTheme="minorHAnsi" w:cstheme="minorHAnsi"/>
        </w:rPr>
        <w:t>hodnocení</w:t>
      </w:r>
      <w:r w:rsidRPr="009D3DD0">
        <w:rPr>
          <w:rFonts w:asciiTheme="minorHAnsi" w:hAnsiTheme="minorHAnsi" w:cstheme="minorHAnsi"/>
          <w:spacing w:val="-3"/>
        </w:rPr>
        <w:t xml:space="preserve"> </w:t>
      </w:r>
      <w:r w:rsidRPr="009D3DD0">
        <w:rPr>
          <w:rFonts w:asciiTheme="minorHAnsi" w:hAnsiTheme="minorHAnsi" w:cstheme="minorHAnsi"/>
        </w:rPr>
        <w:t>stupněm:</w:t>
      </w:r>
      <w:r w:rsidR="00D47D8C">
        <w:rPr>
          <w:rFonts w:asciiTheme="minorHAnsi" w:hAnsiTheme="minorHAnsi" w:cstheme="minorHAnsi"/>
        </w:rPr>
        <w:t xml:space="preserve"> VELMI DOBŘE</w:t>
      </w:r>
      <w:r w:rsidRPr="009D3DD0">
        <w:rPr>
          <w:rFonts w:asciiTheme="minorHAnsi" w:hAnsiTheme="minorHAnsi" w:cstheme="minorHAnsi"/>
          <w:spacing w:val="-1"/>
        </w:rPr>
        <w:t xml:space="preserve"> </w:t>
      </w:r>
    </w:p>
    <w:p w:rsidR="0085364F" w:rsidRPr="009D3DD0" w:rsidRDefault="00D90E48" w:rsidP="00D90E48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                                                                                           </w:t>
      </w:r>
      <w:r w:rsidRPr="00E5039A">
        <w:rPr>
          <w:noProof/>
          <w:lang w:eastAsia="cs-CZ"/>
        </w:rPr>
        <w:drawing>
          <wp:inline distT="0" distB="0" distL="0" distR="0" wp14:anchorId="1D619255" wp14:editId="43378F43">
            <wp:extent cx="1219200" cy="518160"/>
            <wp:effectExtent l="0" t="0" r="0" b="0"/>
            <wp:docPr id="1" name="Obrázek 1" descr="C:\Users\Marika Hrubesova\Documents\podpis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ika Hrubesova\Documents\podpisM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1" t="46574" r="31609" b="37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4F" w:rsidRPr="009D3DD0" w:rsidRDefault="0085364F">
      <w:pPr>
        <w:pStyle w:val="Zkladntext"/>
        <w:rPr>
          <w:rFonts w:asciiTheme="minorHAnsi" w:hAnsiTheme="minorHAnsi" w:cstheme="minorHAnsi"/>
          <w:b/>
          <w:sz w:val="20"/>
        </w:rPr>
      </w:pPr>
    </w:p>
    <w:p w:rsidR="0085364F" w:rsidRPr="009D3DD0" w:rsidRDefault="000660D9" w:rsidP="00FC2D5A">
      <w:pPr>
        <w:pStyle w:val="Zkladntext"/>
        <w:spacing w:before="5"/>
        <w:rPr>
          <w:rFonts w:asciiTheme="minorHAnsi" w:hAnsiTheme="minorHAnsi" w:cstheme="minorHAnsi"/>
        </w:rPr>
      </w:pPr>
      <w:r w:rsidRPr="009D3DD0">
        <w:rPr>
          <w:rFonts w:asciiTheme="minorHAnsi" w:hAnsiTheme="minorHAnsi" w:cstheme="minorHAnsi"/>
        </w:rPr>
        <w:t>Místo,</w:t>
      </w:r>
      <w:r w:rsidRPr="009D3DD0">
        <w:rPr>
          <w:rFonts w:asciiTheme="minorHAnsi" w:hAnsiTheme="minorHAnsi" w:cstheme="minorHAnsi"/>
          <w:spacing w:val="-5"/>
        </w:rPr>
        <w:t xml:space="preserve"> </w:t>
      </w:r>
      <w:r w:rsidRPr="009D3DD0">
        <w:rPr>
          <w:rFonts w:asciiTheme="minorHAnsi" w:hAnsiTheme="minorHAnsi" w:cstheme="minorHAnsi"/>
        </w:rPr>
        <w:t>datum</w:t>
      </w:r>
      <w:r w:rsidRPr="009D3DD0">
        <w:rPr>
          <w:rFonts w:asciiTheme="minorHAnsi" w:hAnsiTheme="minorHAnsi" w:cstheme="minorHAnsi"/>
          <w:spacing w:val="-4"/>
        </w:rPr>
        <w:t xml:space="preserve"> </w:t>
      </w:r>
      <w:r w:rsidRPr="009D3DD0">
        <w:rPr>
          <w:rFonts w:asciiTheme="minorHAnsi" w:hAnsiTheme="minorHAnsi" w:cstheme="minorHAnsi"/>
        </w:rPr>
        <w:t>a</w:t>
      </w:r>
      <w:r w:rsidRPr="009D3DD0">
        <w:rPr>
          <w:rFonts w:asciiTheme="minorHAnsi" w:hAnsiTheme="minorHAnsi" w:cstheme="minorHAnsi"/>
          <w:spacing w:val="-4"/>
        </w:rPr>
        <w:t xml:space="preserve"> </w:t>
      </w:r>
      <w:r w:rsidRPr="009D3DD0">
        <w:rPr>
          <w:rFonts w:asciiTheme="minorHAnsi" w:hAnsiTheme="minorHAnsi" w:cstheme="minorHAnsi"/>
        </w:rPr>
        <w:t>podpis:</w:t>
      </w:r>
      <w:r w:rsidRPr="009D3DD0">
        <w:rPr>
          <w:rFonts w:asciiTheme="minorHAnsi" w:hAnsiTheme="minorHAnsi" w:cstheme="minorHAnsi"/>
          <w:spacing w:val="-1"/>
        </w:rPr>
        <w:t xml:space="preserve"> </w:t>
      </w:r>
      <w:r w:rsidRPr="009D3DD0">
        <w:rPr>
          <w:rFonts w:asciiTheme="minorHAnsi" w:hAnsiTheme="minorHAnsi" w:cstheme="minorHAnsi"/>
        </w:rPr>
        <w:t>České</w:t>
      </w:r>
      <w:r w:rsidRPr="009D3DD0">
        <w:rPr>
          <w:rFonts w:asciiTheme="minorHAnsi" w:hAnsiTheme="minorHAnsi" w:cstheme="minorHAnsi"/>
          <w:spacing w:val="-1"/>
        </w:rPr>
        <w:t xml:space="preserve"> </w:t>
      </w:r>
      <w:r w:rsidRPr="009D3DD0">
        <w:rPr>
          <w:rFonts w:asciiTheme="minorHAnsi" w:hAnsiTheme="minorHAnsi" w:cstheme="minorHAnsi"/>
        </w:rPr>
        <w:t>Budějovice,</w:t>
      </w:r>
      <w:r w:rsidRPr="009D3DD0">
        <w:rPr>
          <w:rFonts w:asciiTheme="minorHAnsi" w:hAnsiTheme="minorHAnsi" w:cstheme="minorHAnsi"/>
          <w:spacing w:val="-2"/>
        </w:rPr>
        <w:t xml:space="preserve"> </w:t>
      </w:r>
      <w:r w:rsidR="00D90E48">
        <w:rPr>
          <w:rFonts w:asciiTheme="minorHAnsi" w:hAnsiTheme="minorHAnsi" w:cstheme="minorHAnsi"/>
          <w:spacing w:val="-2"/>
        </w:rPr>
        <w:t>26</w:t>
      </w:r>
      <w:r w:rsidRPr="009D3DD0">
        <w:rPr>
          <w:rFonts w:asciiTheme="minorHAnsi" w:hAnsiTheme="minorHAnsi" w:cstheme="minorHAnsi"/>
        </w:rPr>
        <w:t>.</w:t>
      </w:r>
      <w:r w:rsidRPr="009D3DD0">
        <w:rPr>
          <w:rFonts w:asciiTheme="minorHAnsi" w:hAnsiTheme="minorHAnsi" w:cstheme="minorHAnsi"/>
          <w:spacing w:val="-2"/>
        </w:rPr>
        <w:t xml:space="preserve"> </w:t>
      </w:r>
      <w:r w:rsidR="00FC2D5A" w:rsidRPr="009D3DD0">
        <w:rPr>
          <w:rFonts w:asciiTheme="minorHAnsi" w:hAnsiTheme="minorHAnsi" w:cstheme="minorHAnsi"/>
        </w:rPr>
        <w:t>4</w:t>
      </w:r>
      <w:r w:rsidRPr="009D3DD0">
        <w:rPr>
          <w:rFonts w:asciiTheme="minorHAnsi" w:hAnsiTheme="minorHAnsi" w:cstheme="minorHAnsi"/>
        </w:rPr>
        <w:t>.</w:t>
      </w:r>
      <w:r w:rsidRPr="009D3DD0">
        <w:rPr>
          <w:rFonts w:asciiTheme="minorHAnsi" w:hAnsiTheme="minorHAnsi" w:cstheme="minorHAnsi"/>
          <w:spacing w:val="-5"/>
        </w:rPr>
        <w:t xml:space="preserve"> </w:t>
      </w:r>
      <w:r w:rsidRPr="009D3DD0">
        <w:rPr>
          <w:rFonts w:asciiTheme="minorHAnsi" w:hAnsiTheme="minorHAnsi" w:cstheme="minorHAnsi"/>
          <w:spacing w:val="-4"/>
        </w:rPr>
        <w:t>202</w:t>
      </w:r>
      <w:r w:rsidR="00FC2D5A" w:rsidRPr="009D3DD0">
        <w:rPr>
          <w:rFonts w:asciiTheme="minorHAnsi" w:hAnsiTheme="minorHAnsi" w:cstheme="minorHAnsi"/>
          <w:spacing w:val="-4"/>
        </w:rPr>
        <w:t xml:space="preserve">2       </w:t>
      </w:r>
      <w:r w:rsidR="00D90E48">
        <w:rPr>
          <w:rFonts w:asciiTheme="minorHAnsi" w:hAnsiTheme="minorHAnsi" w:cstheme="minorHAnsi"/>
          <w:spacing w:val="-4"/>
        </w:rPr>
        <w:t xml:space="preserve">     </w:t>
      </w:r>
    </w:p>
    <w:sectPr w:rsidR="0085364F" w:rsidRPr="009D3DD0">
      <w:pgSz w:w="11910" w:h="16840"/>
      <w:pgMar w:top="1360" w:right="10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C80"/>
    <w:multiLevelType w:val="hybridMultilevel"/>
    <w:tmpl w:val="151AD3C8"/>
    <w:lvl w:ilvl="0" w:tplc="4B964424">
      <w:start w:val="1"/>
      <w:numFmt w:val="decimal"/>
      <w:lvlText w:val="%1."/>
      <w:lvlJc w:val="left"/>
      <w:pPr>
        <w:ind w:left="83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5728576">
      <w:numFmt w:val="bullet"/>
      <w:lvlText w:val="•"/>
      <w:lvlJc w:val="left"/>
      <w:pPr>
        <w:ind w:left="1728" w:hanging="360"/>
      </w:pPr>
      <w:rPr>
        <w:rFonts w:hint="default"/>
        <w:lang w:val="cs-CZ" w:eastAsia="en-US" w:bidi="ar-SA"/>
      </w:rPr>
    </w:lvl>
    <w:lvl w:ilvl="2" w:tplc="8EB2B230">
      <w:numFmt w:val="bullet"/>
      <w:lvlText w:val="•"/>
      <w:lvlJc w:val="left"/>
      <w:pPr>
        <w:ind w:left="2617" w:hanging="360"/>
      </w:pPr>
      <w:rPr>
        <w:rFonts w:hint="default"/>
        <w:lang w:val="cs-CZ" w:eastAsia="en-US" w:bidi="ar-SA"/>
      </w:rPr>
    </w:lvl>
    <w:lvl w:ilvl="3" w:tplc="89C4C14E">
      <w:numFmt w:val="bullet"/>
      <w:lvlText w:val="•"/>
      <w:lvlJc w:val="left"/>
      <w:pPr>
        <w:ind w:left="3505" w:hanging="360"/>
      </w:pPr>
      <w:rPr>
        <w:rFonts w:hint="default"/>
        <w:lang w:val="cs-CZ" w:eastAsia="en-US" w:bidi="ar-SA"/>
      </w:rPr>
    </w:lvl>
    <w:lvl w:ilvl="4" w:tplc="563463B8">
      <w:numFmt w:val="bullet"/>
      <w:lvlText w:val="•"/>
      <w:lvlJc w:val="left"/>
      <w:pPr>
        <w:ind w:left="4394" w:hanging="360"/>
      </w:pPr>
      <w:rPr>
        <w:rFonts w:hint="default"/>
        <w:lang w:val="cs-CZ" w:eastAsia="en-US" w:bidi="ar-SA"/>
      </w:rPr>
    </w:lvl>
    <w:lvl w:ilvl="5" w:tplc="E3CA37B8">
      <w:numFmt w:val="bullet"/>
      <w:lvlText w:val="•"/>
      <w:lvlJc w:val="left"/>
      <w:pPr>
        <w:ind w:left="5283" w:hanging="360"/>
      </w:pPr>
      <w:rPr>
        <w:rFonts w:hint="default"/>
        <w:lang w:val="cs-CZ" w:eastAsia="en-US" w:bidi="ar-SA"/>
      </w:rPr>
    </w:lvl>
    <w:lvl w:ilvl="6" w:tplc="0262AE20">
      <w:numFmt w:val="bullet"/>
      <w:lvlText w:val="•"/>
      <w:lvlJc w:val="left"/>
      <w:pPr>
        <w:ind w:left="6171" w:hanging="360"/>
      </w:pPr>
      <w:rPr>
        <w:rFonts w:hint="default"/>
        <w:lang w:val="cs-CZ" w:eastAsia="en-US" w:bidi="ar-SA"/>
      </w:rPr>
    </w:lvl>
    <w:lvl w:ilvl="7" w:tplc="A1E2D732">
      <w:numFmt w:val="bullet"/>
      <w:lvlText w:val="•"/>
      <w:lvlJc w:val="left"/>
      <w:pPr>
        <w:ind w:left="7060" w:hanging="360"/>
      </w:pPr>
      <w:rPr>
        <w:rFonts w:hint="default"/>
        <w:lang w:val="cs-CZ" w:eastAsia="en-US" w:bidi="ar-SA"/>
      </w:rPr>
    </w:lvl>
    <w:lvl w:ilvl="8" w:tplc="2FD4478A">
      <w:numFmt w:val="bullet"/>
      <w:lvlText w:val="•"/>
      <w:lvlJc w:val="left"/>
      <w:pPr>
        <w:ind w:left="794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742A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4F"/>
    <w:rsid w:val="000660D9"/>
    <w:rsid w:val="004677C9"/>
    <w:rsid w:val="005171BC"/>
    <w:rsid w:val="0085364F"/>
    <w:rsid w:val="009C27D0"/>
    <w:rsid w:val="009D3DD0"/>
    <w:rsid w:val="00CB5A98"/>
    <w:rsid w:val="00D47D8C"/>
    <w:rsid w:val="00D86244"/>
    <w:rsid w:val="00D90E48"/>
    <w:rsid w:val="00DC6377"/>
    <w:rsid w:val="00F41E96"/>
    <w:rsid w:val="00F46478"/>
    <w:rsid w:val="00F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DC7E"/>
  <w15:docId w15:val="{988658C2-CE72-4F9C-867E-94650AC2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line="563" w:lineRule="exact"/>
      <w:ind w:left="1671" w:right="948"/>
      <w:jc w:val="center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pPr>
      <w:ind w:left="837" w:hanging="361"/>
    </w:pPr>
  </w:style>
  <w:style w:type="paragraph" w:customStyle="1" w:styleId="TableParagraph">
    <w:name w:val="Table Paragraph"/>
    <w:basedOn w:val="Normln"/>
    <w:uiPriority w:val="1"/>
    <w:qFormat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47D8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47D8C"/>
    <w:rPr>
      <w:rFonts w:ascii="Calibri" w:eastAsia="Calibri" w:hAnsi="Calibri" w:cs="Calibri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creator>pepe</dc:creator>
  <cp:lastModifiedBy>Hrubešová Marika RNDr. Ph.D.</cp:lastModifiedBy>
  <cp:revision>4</cp:revision>
  <dcterms:created xsi:type="dcterms:W3CDTF">2022-04-26T09:32:00Z</dcterms:created>
  <dcterms:modified xsi:type="dcterms:W3CDTF">2022-05-09T19:21:00Z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2022-03-29T00:00:00Z</vt:filetime>
  </property>
</Properties>
</file>