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Pr="00470F0F" w:rsidRDefault="00AF045B" w:rsidP="00470F0F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>POSUDEK BAKALÁŘSKÉ PRÁCE</w:t>
      </w:r>
    </w:p>
    <w:p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F739EF" w:rsidRDefault="00AE3D3C" w:rsidP="00F739EF">
      <w:pPr>
        <w:pStyle w:val="Zkladntext"/>
        <w:rPr>
          <w:rFonts w:asciiTheme="minorHAnsi" w:hAnsiTheme="minorHAnsi" w:cstheme="minorHAnsi"/>
        </w:rPr>
      </w:pPr>
      <w:r w:rsidRPr="00CF6CC0">
        <w:rPr>
          <w:rFonts w:asciiTheme="minorHAnsi" w:hAnsiTheme="minorHAnsi" w:cstheme="minorHAnsi"/>
          <w:b/>
        </w:rPr>
        <w:t>Autor práce a studijní obor</w:t>
      </w:r>
      <w:r w:rsidR="00F739EF" w:rsidRPr="00CF6CC0">
        <w:rPr>
          <w:rFonts w:asciiTheme="minorHAnsi" w:hAnsiTheme="minorHAnsi" w:cstheme="minorHAnsi"/>
          <w:b/>
        </w:rPr>
        <w:t>:</w:t>
      </w:r>
      <w:r w:rsidRPr="00AE3D3C">
        <w:rPr>
          <w:rFonts w:asciiTheme="minorHAnsi" w:hAnsiTheme="minorHAnsi" w:cstheme="minorHAnsi"/>
        </w:rPr>
        <w:t xml:space="preserve"> </w:t>
      </w:r>
      <w:r w:rsidR="00CF6CC0" w:rsidRPr="00CF6CC0">
        <w:rPr>
          <w:rFonts w:asciiTheme="minorHAnsi" w:hAnsiTheme="minorHAnsi" w:cstheme="minorHAnsi"/>
        </w:rPr>
        <w:t>Adéla Procházková</w:t>
      </w:r>
      <w:r w:rsidR="00CF6CC0" w:rsidRPr="00CF6CC0">
        <w:rPr>
          <w:rFonts w:asciiTheme="minorHAnsi" w:hAnsiTheme="minorHAnsi" w:cstheme="minorHAnsi"/>
        </w:rPr>
        <w:t>, Estetika</w:t>
      </w:r>
      <w:r w:rsidR="00F739EF" w:rsidRPr="00AE3D3C">
        <w:rPr>
          <w:rFonts w:asciiTheme="minorHAnsi" w:hAnsiTheme="minorHAnsi" w:cstheme="minorHAnsi"/>
        </w:rPr>
        <w:t xml:space="preserve"> </w:t>
      </w:r>
    </w:p>
    <w:p w:rsidR="00AF045B" w:rsidRDefault="00AF045B" w:rsidP="00F739EF">
      <w:pPr>
        <w:pStyle w:val="Zkladntext"/>
        <w:rPr>
          <w:rFonts w:asciiTheme="minorHAnsi" w:hAnsiTheme="minorHAnsi" w:cstheme="minorHAnsi"/>
        </w:rPr>
      </w:pPr>
    </w:p>
    <w:p w:rsidR="00AF045B" w:rsidRPr="00AE3D3C" w:rsidRDefault="00AF045B" w:rsidP="00F739EF">
      <w:pPr>
        <w:pStyle w:val="Zkladntext"/>
        <w:rPr>
          <w:rFonts w:asciiTheme="minorHAnsi" w:hAnsiTheme="minorHAnsi" w:cstheme="minorHAnsi"/>
        </w:rPr>
      </w:pPr>
      <w:r w:rsidRPr="00CF6CC0">
        <w:rPr>
          <w:rFonts w:asciiTheme="minorHAnsi" w:hAnsiTheme="minorHAnsi" w:cstheme="minorHAnsi"/>
          <w:b/>
        </w:rPr>
        <w:t>Název práce:</w:t>
      </w:r>
      <w:r>
        <w:rPr>
          <w:rFonts w:asciiTheme="minorHAnsi" w:hAnsiTheme="minorHAnsi" w:cstheme="minorHAnsi"/>
        </w:rPr>
        <w:t xml:space="preserve"> </w:t>
      </w:r>
      <w:r w:rsidR="00CF6CC0" w:rsidRPr="00CF6CC0">
        <w:rPr>
          <w:rFonts w:asciiTheme="minorHAnsi" w:hAnsiTheme="minorHAnsi" w:cstheme="minorHAnsi"/>
          <w:szCs w:val="24"/>
        </w:rPr>
        <w:t xml:space="preserve">Caspar David Friedrich a romantická estetika přírody     </w:t>
      </w:r>
    </w:p>
    <w:p w:rsidR="00AE3D3C" w:rsidRDefault="00F739EF" w:rsidP="00F739EF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b/>
          <w:sz w:val="24"/>
        </w:rPr>
        <w:t xml:space="preserve"> </w:t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</w:t>
      </w:r>
    </w:p>
    <w:p w:rsidR="00F739EF" w:rsidRPr="00AE3D3C" w:rsidRDefault="00F739EF" w:rsidP="00CF6CC0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</w:rPr>
      </w:pPr>
      <w:r w:rsidRPr="00CF6CC0">
        <w:rPr>
          <w:rFonts w:asciiTheme="minorHAnsi" w:hAnsiTheme="minorHAnsi" w:cstheme="minorHAnsi"/>
          <w:b/>
        </w:rPr>
        <w:t xml:space="preserve">Vedoucí </w:t>
      </w:r>
      <w:r w:rsidR="001B0EC4" w:rsidRPr="00CF6CC0">
        <w:rPr>
          <w:rFonts w:asciiTheme="minorHAnsi" w:hAnsiTheme="minorHAnsi" w:cstheme="minorHAnsi"/>
          <w:b/>
        </w:rPr>
        <w:t>práce:</w:t>
      </w:r>
      <w:r w:rsidR="00CF6CC0" w:rsidRPr="00CF6CC0">
        <w:rPr>
          <w:rStyle w:val="None"/>
          <w:b/>
          <w:sz w:val="32"/>
          <w:szCs w:val="32"/>
        </w:rPr>
        <w:t xml:space="preserve"> </w:t>
      </w:r>
      <w:r w:rsidR="00CF6CC0" w:rsidRPr="00CF6CC0">
        <w:rPr>
          <w:rFonts w:asciiTheme="minorHAnsi" w:eastAsia="Times New Roman" w:hAnsiTheme="minorHAnsi" w:cstheme="minorHAnsi"/>
          <w:color w:val="auto"/>
          <w:kern w:val="0"/>
          <w:lang w:eastAsia="cs-CZ" w:bidi="ar-SA"/>
        </w:rPr>
        <w:t>Mgr. Jan Staněk, Ph.D.</w:t>
      </w:r>
      <w:r w:rsidRPr="00AE3D3C">
        <w:rPr>
          <w:rFonts w:asciiTheme="minorHAnsi" w:hAnsiTheme="minorHAnsi" w:cstheme="minorHAnsi"/>
        </w:rPr>
        <w:t xml:space="preserve">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F739EF" w:rsidRDefault="00AF045B" w:rsidP="00F739EF">
      <w:pPr>
        <w:jc w:val="both"/>
        <w:rPr>
          <w:rFonts w:asciiTheme="minorHAnsi" w:hAnsiTheme="minorHAnsi" w:cstheme="minorHAnsi"/>
          <w:b/>
          <w:bCs/>
          <w:sz w:val="24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CF6CC0" w:rsidRDefault="00CF6CC0" w:rsidP="00CF6CC0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4"/>
          <w:szCs w:val="24"/>
        </w:rPr>
      </w:pPr>
    </w:p>
    <w:p w:rsidR="00CF6CC0" w:rsidRPr="00CF6CC0" w:rsidRDefault="00CF6CC0" w:rsidP="00CF6CC0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</w:pPr>
      <w:r>
        <w:rPr>
          <w:rStyle w:val="None"/>
          <w:szCs w:val="24"/>
        </w:rPr>
        <w:tab/>
      </w:r>
      <w:r w:rsidRPr="00CF6CC0"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  <w:t xml:space="preserve">Bakalářská práce Adély Procházkové přibližuje některé podstatné aspekty romantického vnímání přírody prostřednictvím rozboru vybraných maleb i kreseb Caspara Davida Friedricha. Zohledňuje přitom jak povahu vizuálních „efektů“ typických pro jeho plátna, tak význam některých opakujících se námětů. Práce se snaží vztahovat Friedrichovo zobrazování krajiny zejména k vývoji promýšlení estetických kategorií jako je vznešeno či malebno, tedy teoretických nástrojů nejčastěji sloužících k postihování zájmu o ty stránky přírodní skutečnosti, které nejvíce oslovovaly (pre)romantickou sensibilitu. Stranou nezůstává ani zřetel k vývoji krajinomalby. Soudržnosti práce prospívá soustředění na motiv skály/horniny/kamene, který se u Friedricha jeví jako zvláště významný, zejména ve vztahu k příznačnému naladění jeho nejslavnějších krajinomaleb – v této souvislosti se také práce věnuje (i v historickém ohledu) zásadnímu pojmu melancholie. </w:t>
      </w:r>
    </w:p>
    <w:p w:rsidR="00CF6CC0" w:rsidRPr="00CF6CC0" w:rsidRDefault="00CF6CC0" w:rsidP="00CF6CC0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</w:pPr>
      <w:r w:rsidRPr="00CF6CC0"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  <w:tab/>
        <w:t>Jedním z kladů diplomantčina postupu je to, že jakkoliv se snaží nacházet souvislosti a podobnosti mezi Friedrichovým výtvarným pojednáváním přírody a soudobou filosof</w:t>
      </w:r>
      <w:r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  <w:t>i</w:t>
      </w:r>
      <w:r w:rsidRPr="00CF6CC0"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  <w:t>í přírody a dále zejména Burkeovou estetikou vznešena, nekonstatuje vlivy tam, kde nejsou doložitelné například vlastními Friedrichovými výroky či svědectvími jeho přátel. Na tomto místě je třeba vyzdvihnout skutečnost, že text je z velké části postaven na nastudování německy psaných pramenů a sekundární literatury (nemluvě</w:t>
      </w:r>
      <w:r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  <w:t xml:space="preserve"> o studiích v angličtině), což </w:t>
      </w:r>
      <w:r w:rsidRPr="00CF6CC0"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  <w:t>na úrovni bakalářské práce rozhodně nebývá běžné.</w:t>
      </w:r>
    </w:p>
    <w:p w:rsidR="00F739EF" w:rsidRPr="00AE3D3C" w:rsidRDefault="00CF6CC0" w:rsidP="00CF6CC0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asciiTheme="minorHAnsi" w:hAnsiTheme="minorHAnsi" w:cstheme="minorHAnsi"/>
        </w:rPr>
      </w:pPr>
      <w:r w:rsidRPr="00CF6CC0">
        <w:rPr>
          <w:rFonts w:asciiTheme="minorHAnsi" w:eastAsia="Times New Roman" w:hAnsiTheme="minorHAnsi" w:cstheme="minorHAnsi"/>
          <w:color w:val="auto"/>
          <w:kern w:val="0"/>
          <w:sz w:val="24"/>
          <w:lang w:eastAsia="cs-CZ" w:bidi="ar-SA"/>
        </w:rPr>
        <w:tab/>
        <w:t>Na některých pasážích textu se bohužel projevuje to, že byla dokončována ve spěchu, což má mimo jiné za následek, že v práci zůstaly některé pravopisné chyby a formální nedostatky. Jako vedoucí práce ovšem musím konstatovat, že diplomantčin přístup k vyhledávání literatury, její snaha o postupné upřesňování tématu na základě nově zjištěných skutečností a v neposlední řadě její opravdový zájem o danou problematiku byly příkladné. Také s přihlédnutím k těmto okolnostem práci doporučuji k obhajobě s hodnocením výborně.</w:t>
      </w:r>
    </w:p>
    <w:p w:rsidR="00F739EF" w:rsidRPr="00AE3D3C" w:rsidRDefault="00CD6B3C" w:rsidP="00F739EF">
      <w:pPr>
        <w:pStyle w:val="Zkladntext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:rsidR="00F739EF" w:rsidRPr="00AE3D3C" w:rsidRDefault="00C7631F" w:rsidP="00F739EF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Navrhovaná klasifikace</w:t>
      </w:r>
      <w:r w:rsidR="00CF6CC0">
        <w:rPr>
          <w:rFonts w:asciiTheme="minorHAnsi" w:hAnsiTheme="minorHAnsi" w:cstheme="minorHAnsi"/>
          <w:b/>
        </w:rPr>
        <w:t>: výborně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 </w:t>
      </w:r>
    </w:p>
    <w:p w:rsidR="00F739EF" w:rsidRPr="00AE3D3C" w:rsidRDefault="00CF6CC0" w:rsidP="00F739EF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CF6CC0">
        <w:rPr>
          <w:rFonts w:asciiTheme="minorHAnsi" w:hAnsiTheme="minorHAnsi" w:cstheme="minorHAnsi"/>
          <w:noProof/>
          <w:sz w:val="24"/>
        </w:rPr>
        <w:drawing>
          <wp:inline distT="0" distB="0" distL="0" distR="0">
            <wp:extent cx="1543050" cy="800100"/>
            <wp:effectExtent l="0" t="0" r="0" b="0"/>
            <wp:docPr id="1" name="Obrázek 1" descr="H:\JU FF UEU\UES\Elektronické podpisy\Staně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U FF UEU\UES\Elektronické podpisy\Staně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 </w:t>
      </w:r>
      <w:r w:rsidR="00CF6CC0">
        <w:rPr>
          <w:rFonts w:asciiTheme="minorHAnsi" w:hAnsiTheme="minorHAnsi" w:cstheme="minorHAnsi"/>
          <w:sz w:val="24"/>
        </w:rPr>
        <w:t xml:space="preserve">        </w:t>
      </w:r>
      <w:r w:rsidRPr="00AE3D3C">
        <w:rPr>
          <w:rFonts w:asciiTheme="minorHAnsi" w:hAnsiTheme="minorHAnsi" w:cstheme="minorHAnsi"/>
          <w:sz w:val="24"/>
        </w:rPr>
        <w:t>podpis vedoucího práce</w:t>
      </w:r>
      <w:bookmarkStart w:id="0" w:name="_GoBack"/>
      <w:bookmarkEnd w:id="0"/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Pr="00AE3D3C">
        <w:rPr>
          <w:rFonts w:asciiTheme="minorHAnsi" w:hAnsiTheme="minorHAnsi" w:cstheme="minorHAnsi"/>
          <w:sz w:val="24"/>
        </w:rPr>
        <w:t xml:space="preserve">dne </w:t>
      </w:r>
      <w:r w:rsidR="00CF6CC0" w:rsidRPr="00CF6CC0">
        <w:rPr>
          <w:rFonts w:asciiTheme="minorHAnsi" w:hAnsiTheme="minorHAnsi" w:cstheme="minorHAnsi"/>
          <w:sz w:val="24"/>
        </w:rPr>
        <w:t>20.</w:t>
      </w:r>
      <w:r w:rsidR="00CF6CC0">
        <w:rPr>
          <w:rFonts w:asciiTheme="minorHAnsi" w:hAnsiTheme="minorHAnsi" w:cstheme="minorHAnsi"/>
          <w:sz w:val="24"/>
        </w:rPr>
        <w:t xml:space="preserve"> </w:t>
      </w:r>
      <w:r w:rsidR="00CF6CC0" w:rsidRPr="00CF6CC0">
        <w:rPr>
          <w:rFonts w:asciiTheme="minorHAnsi" w:hAnsiTheme="minorHAnsi" w:cstheme="minorHAnsi"/>
          <w:sz w:val="24"/>
        </w:rPr>
        <w:t>8. 2019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:rsidTr="00710646">
        <w:tc>
          <w:tcPr>
            <w:tcW w:w="2155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DD1" w:rsidRDefault="00640DD1" w:rsidP="00AF045B">
      <w:r>
        <w:separator/>
      </w:r>
    </w:p>
  </w:endnote>
  <w:endnote w:type="continuationSeparator" w:id="0">
    <w:p w:rsidR="00640DD1" w:rsidRDefault="00640DD1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DD1" w:rsidRDefault="00640DD1" w:rsidP="00AF045B">
      <w:r>
        <w:separator/>
      </w:r>
    </w:p>
  </w:footnote>
  <w:footnote w:type="continuationSeparator" w:id="0">
    <w:p w:rsidR="00640DD1" w:rsidRDefault="00640DD1" w:rsidP="00AF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E1D15"/>
    <w:rsid w:val="001B0EC4"/>
    <w:rsid w:val="0026111F"/>
    <w:rsid w:val="004059CB"/>
    <w:rsid w:val="00470F0F"/>
    <w:rsid w:val="005111F9"/>
    <w:rsid w:val="00640DD1"/>
    <w:rsid w:val="006F69E9"/>
    <w:rsid w:val="00744EE3"/>
    <w:rsid w:val="00792551"/>
    <w:rsid w:val="007C343B"/>
    <w:rsid w:val="008A2A53"/>
    <w:rsid w:val="008A59D4"/>
    <w:rsid w:val="00A7490F"/>
    <w:rsid w:val="00AE2988"/>
    <w:rsid w:val="00AE3D3C"/>
    <w:rsid w:val="00AF045B"/>
    <w:rsid w:val="00C452C6"/>
    <w:rsid w:val="00C7631F"/>
    <w:rsid w:val="00CD6B3C"/>
    <w:rsid w:val="00CF6CC0"/>
    <w:rsid w:val="00E5799D"/>
    <w:rsid w:val="00F30481"/>
    <w:rsid w:val="00F7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ne">
    <w:name w:val="None"/>
    <w:rsid w:val="00CF6CC0"/>
  </w:style>
  <w:style w:type="paragraph" w:customStyle="1" w:styleId="Default">
    <w:name w:val="Default"/>
    <w:rsid w:val="00CF6CC0"/>
    <w:pPr>
      <w:shd w:val="clear" w:color="auto" w:fill="FFFFFF"/>
      <w:spacing w:after="0" w:line="100" w:lineRule="atLeast"/>
    </w:pPr>
    <w:rPr>
      <w:rFonts w:ascii="Helvetica" w:eastAsia="Arial Unicode MS" w:hAnsi="Helvetica" w:cs="Arial Unicode MS"/>
      <w:color w:val="000000"/>
      <w:kern w:val="1"/>
      <w:u w:color="000000"/>
      <w:lang w:eastAsia="hi-IN" w:bidi="hi-IN"/>
    </w:rPr>
  </w:style>
  <w:style w:type="paragraph" w:customStyle="1" w:styleId="Zkladntext1">
    <w:name w:val="Základní text1"/>
    <w:rsid w:val="00CF6CC0"/>
    <w:pPr>
      <w:shd w:val="clear" w:color="auto" w:fill="FFFFFF"/>
      <w:spacing w:after="0" w:line="100" w:lineRule="atLeast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lang w:eastAsia="hi-IN" w:bidi="hi-IN"/>
    </w:rPr>
  </w:style>
  <w:style w:type="paragraph" w:customStyle="1" w:styleId="Normln1">
    <w:name w:val="Normální1"/>
    <w:rsid w:val="00CF6CC0"/>
    <w:pPr>
      <w:shd w:val="clear" w:color="auto" w:fill="FFFFFF"/>
      <w:spacing w:after="0" w:line="100" w:lineRule="atLeast"/>
    </w:pPr>
    <w:rPr>
      <w:rFonts w:ascii="Times New Roman" w:eastAsia="Arial Unicode MS" w:hAnsi="Times New Roman" w:cs="Arial Unicode MS"/>
      <w:color w:val="000000"/>
      <w:kern w:val="1"/>
      <w:sz w:val="20"/>
      <w:szCs w:val="20"/>
      <w:u w:color="00000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C3CC3-B8C5-4D81-ABDA-1E4A61EE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426E3AA0</Template>
  <TotalTime>1</TotalTime>
  <Pages>2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</dc:creator>
  <cp:lastModifiedBy>Marešová Blanka DiS.</cp:lastModifiedBy>
  <cp:revision>2</cp:revision>
  <cp:lastPrinted>2019-08-21T10:43:00Z</cp:lastPrinted>
  <dcterms:created xsi:type="dcterms:W3CDTF">2019-08-21T10:44:00Z</dcterms:created>
  <dcterms:modified xsi:type="dcterms:W3CDTF">2019-08-21T10:44:00Z</dcterms:modified>
</cp:coreProperties>
</file>