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6AA" w:rsidRPr="004403E0" w:rsidRDefault="002046AA" w:rsidP="00E5416E">
      <w:pPr>
        <w:widowControl/>
        <w:autoSpaceDE/>
        <w:autoSpaceDN/>
        <w:adjustRightInd/>
        <w:spacing w:before="360" w:line="360" w:lineRule="auto"/>
        <w:jc w:val="center"/>
        <w:outlineLvl w:val="0"/>
        <w:rPr>
          <w:rFonts w:ascii="Calibri" w:eastAsia="Calibri" w:cs="Times New Roman CE obyčejné"/>
          <w:lang w:val="en-GB" w:eastAsia="en-US"/>
        </w:rPr>
      </w:pPr>
      <w:bookmarkStart w:id="0" w:name="_GoBack"/>
      <w:bookmarkEnd w:id="0"/>
      <w:r w:rsidRPr="004403E0">
        <w:rPr>
          <w:rFonts w:ascii="Calibri" w:eastAsia="Calibri" w:cs="Times New Roman CE obyčejné"/>
          <w:lang w:val="en-GB" w:eastAsia="en-US"/>
        </w:rPr>
        <w:t>Supervisor's assessment on bachelor thesis</w:t>
      </w:r>
    </w:p>
    <w:p w:rsidR="008D3F0B" w:rsidRPr="004403E0" w:rsidRDefault="005363A1" w:rsidP="004403E0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before="120" w:line="360" w:lineRule="auto"/>
        <w:jc w:val="center"/>
        <w:rPr>
          <w:rFonts w:ascii="Calibri" w:eastAsia="Calibri"/>
          <w:b/>
          <w:bCs/>
          <w:lang w:val="en-GB" w:eastAsia="en-US"/>
        </w:rPr>
      </w:pPr>
      <w:r w:rsidRPr="004403E0">
        <w:rPr>
          <w:rFonts w:ascii="Calibri" w:eastAsia="Calibri"/>
          <w:b/>
          <w:bCs/>
          <w:lang w:val="en-GB" w:eastAsia="en-US"/>
        </w:rPr>
        <w:t>Kopicová K.</w:t>
      </w:r>
      <w:r w:rsidR="002046AA" w:rsidRPr="004403E0">
        <w:rPr>
          <w:rFonts w:ascii="Calibri" w:eastAsia="Calibri"/>
          <w:b/>
          <w:bCs/>
          <w:lang w:val="en-GB" w:eastAsia="en-US"/>
        </w:rPr>
        <w:t xml:space="preserve">: </w:t>
      </w:r>
      <w:r w:rsidR="009402D3" w:rsidRPr="004403E0">
        <w:rPr>
          <w:rFonts w:ascii="Calibri" w:eastAsia="Calibri"/>
          <w:b/>
          <w:bCs/>
          <w:lang w:val="en-GB" w:eastAsia="en-US"/>
        </w:rPr>
        <w:t>Traditional plant breeding, advanced biotechnological engineering with emphasis on GM crops and environmental risk assessment of GM crops</w:t>
      </w:r>
    </w:p>
    <w:p w:rsidR="00380CC5" w:rsidRDefault="0016649F" w:rsidP="004403E0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before="120" w:line="360" w:lineRule="auto"/>
        <w:jc w:val="both"/>
        <w:rPr>
          <w:rFonts w:ascii="Calibri" w:eastAsia="Calibri"/>
          <w:bCs/>
          <w:sz w:val="22"/>
          <w:szCs w:val="22"/>
          <w:lang w:val="en-GB" w:eastAsia="en-US"/>
        </w:rPr>
      </w:pPr>
      <w:r w:rsidRPr="00A24751">
        <w:rPr>
          <w:rFonts w:ascii="Calibri" w:eastAsia="Calibri"/>
          <w:bCs/>
          <w:sz w:val="22"/>
          <w:szCs w:val="22"/>
          <w:lang w:val="en-GB" w:eastAsia="en-US"/>
        </w:rPr>
        <w:tab/>
      </w:r>
      <w:r w:rsidR="00D17C21">
        <w:rPr>
          <w:rFonts w:ascii="Calibri" w:eastAsia="Calibri"/>
          <w:bCs/>
          <w:sz w:val="22"/>
          <w:szCs w:val="22"/>
          <w:lang w:val="en-GB" w:eastAsia="en-US"/>
        </w:rPr>
        <w:t xml:space="preserve">Candidate for bachelor degree, </w:t>
      </w:r>
      <w:r w:rsidRPr="00A24751">
        <w:rPr>
          <w:rFonts w:ascii="Calibri" w:eastAsia="Calibri"/>
          <w:bCs/>
          <w:sz w:val="22"/>
          <w:szCs w:val="22"/>
          <w:lang w:val="en-GB" w:eastAsia="en-US"/>
        </w:rPr>
        <w:t xml:space="preserve">Klára </w:t>
      </w:r>
      <w:r w:rsidR="00D17C21">
        <w:rPr>
          <w:rFonts w:ascii="Calibri" w:eastAsia="Calibri"/>
          <w:bCs/>
          <w:sz w:val="22"/>
          <w:szCs w:val="22"/>
          <w:lang w:val="en-GB" w:eastAsia="en-US"/>
        </w:rPr>
        <w:t xml:space="preserve">Kopicová, Bc. </w:t>
      </w:r>
      <w:r w:rsidR="00B535A3" w:rsidRPr="00A24751">
        <w:rPr>
          <w:rFonts w:ascii="Calibri" w:eastAsia="Calibri"/>
          <w:bCs/>
          <w:sz w:val="22"/>
          <w:szCs w:val="22"/>
          <w:lang w:val="en-GB" w:eastAsia="en-US"/>
        </w:rPr>
        <w:t xml:space="preserve">worked on actual topic </w:t>
      </w:r>
      <w:r w:rsidR="006A5C6A">
        <w:rPr>
          <w:rFonts w:ascii="Calibri" w:eastAsia="Calibri"/>
          <w:bCs/>
          <w:sz w:val="22"/>
          <w:szCs w:val="22"/>
          <w:lang w:val="en-GB" w:eastAsia="en-US"/>
        </w:rPr>
        <w:t xml:space="preserve">which </w:t>
      </w:r>
      <w:r w:rsidR="00B535A3" w:rsidRPr="00A24751">
        <w:rPr>
          <w:rFonts w:ascii="Calibri" w:eastAsia="Calibri"/>
          <w:bCs/>
          <w:sz w:val="22"/>
          <w:szCs w:val="22"/>
          <w:lang w:val="en-GB" w:eastAsia="en-US"/>
        </w:rPr>
        <w:t xml:space="preserve">our laboratory has been dealing with for more than ten years. </w:t>
      </w:r>
      <w:r w:rsidR="001304CF">
        <w:rPr>
          <w:rFonts w:ascii="Calibri" w:eastAsia="Calibri"/>
          <w:bCs/>
          <w:sz w:val="22"/>
          <w:szCs w:val="22"/>
          <w:lang w:val="en-GB" w:eastAsia="en-US"/>
        </w:rPr>
        <w:t>However, s</w:t>
      </w:r>
      <w:r w:rsidR="00B535A3" w:rsidRPr="00A24751">
        <w:rPr>
          <w:rFonts w:ascii="Calibri" w:eastAsia="Calibri"/>
          <w:bCs/>
          <w:sz w:val="22"/>
          <w:szCs w:val="22"/>
          <w:lang w:val="en-GB" w:eastAsia="en-US"/>
        </w:rPr>
        <w:t xml:space="preserve">he focused on a completely different point of view than </w:t>
      </w:r>
      <w:r w:rsidR="00371F56">
        <w:rPr>
          <w:rFonts w:ascii="Calibri" w:eastAsia="Calibri"/>
          <w:bCs/>
          <w:sz w:val="22"/>
          <w:szCs w:val="22"/>
          <w:lang w:val="en-GB" w:eastAsia="en-US"/>
        </w:rPr>
        <w:t xml:space="preserve">it </w:t>
      </w:r>
      <w:r w:rsidR="00B535A3" w:rsidRPr="00A24751">
        <w:rPr>
          <w:rFonts w:ascii="Calibri" w:eastAsia="Calibri"/>
          <w:bCs/>
          <w:sz w:val="22"/>
          <w:szCs w:val="22"/>
          <w:lang w:val="en-GB" w:eastAsia="en-US"/>
        </w:rPr>
        <w:t xml:space="preserve">is usual in the literature assessing effect of genetically modified (GM) crops on environment. </w:t>
      </w:r>
      <w:r w:rsidR="00ED0C48">
        <w:rPr>
          <w:rFonts w:ascii="Calibri" w:eastAsia="Calibri"/>
          <w:bCs/>
          <w:sz w:val="22"/>
          <w:szCs w:val="22"/>
          <w:lang w:val="en-GB" w:eastAsia="en-US"/>
        </w:rPr>
        <w:t>Her review</w:t>
      </w:r>
      <w:r w:rsidR="00B535A3" w:rsidRPr="00A24751">
        <w:rPr>
          <w:rFonts w:ascii="Calibri" w:eastAsia="Calibri"/>
          <w:bCs/>
          <w:sz w:val="22"/>
          <w:szCs w:val="22"/>
          <w:lang w:val="en-GB" w:eastAsia="en-US"/>
        </w:rPr>
        <w:t xml:space="preserve"> </w:t>
      </w:r>
      <w:r w:rsidR="008965DC">
        <w:rPr>
          <w:rFonts w:ascii="Calibri" w:eastAsia="Calibri"/>
          <w:bCs/>
          <w:sz w:val="22"/>
          <w:szCs w:val="22"/>
          <w:lang w:val="en-GB" w:eastAsia="en-US"/>
        </w:rPr>
        <w:t xml:space="preserve">described </w:t>
      </w:r>
      <w:r w:rsidR="000F12E3">
        <w:rPr>
          <w:rFonts w:ascii="Calibri" w:eastAsia="Calibri"/>
          <w:bCs/>
          <w:sz w:val="22"/>
          <w:szCs w:val="22"/>
          <w:lang w:val="en-GB" w:eastAsia="en-US"/>
        </w:rPr>
        <w:t>various</w:t>
      </w:r>
      <w:r w:rsidR="008965DC">
        <w:rPr>
          <w:rFonts w:ascii="Calibri" w:eastAsia="Calibri"/>
          <w:bCs/>
          <w:sz w:val="22"/>
          <w:szCs w:val="22"/>
          <w:lang w:val="en-GB" w:eastAsia="en-US"/>
        </w:rPr>
        <w:t xml:space="preserve"> approaches ensu</w:t>
      </w:r>
      <w:r w:rsidR="001304CF">
        <w:rPr>
          <w:rFonts w:ascii="Calibri" w:eastAsia="Calibri"/>
          <w:bCs/>
          <w:sz w:val="22"/>
          <w:szCs w:val="22"/>
          <w:lang w:val="en-GB" w:eastAsia="en-US"/>
        </w:rPr>
        <w:t xml:space="preserve">ring plant breeding for decades, </w:t>
      </w:r>
      <w:r w:rsidR="008965DC" w:rsidRPr="008965DC">
        <w:rPr>
          <w:rFonts w:ascii="Calibri" w:eastAsia="Calibri"/>
          <w:bCs/>
          <w:sz w:val="22"/>
          <w:szCs w:val="22"/>
          <w:lang w:val="en-GB" w:eastAsia="en-US"/>
        </w:rPr>
        <w:t xml:space="preserve">hundreds </w:t>
      </w:r>
      <w:r w:rsidR="001304CF">
        <w:rPr>
          <w:rFonts w:ascii="Calibri" w:eastAsia="Calibri"/>
          <w:bCs/>
          <w:sz w:val="22"/>
          <w:szCs w:val="22"/>
          <w:lang w:val="en-GB" w:eastAsia="en-US"/>
        </w:rPr>
        <w:t xml:space="preserve">and thousands </w:t>
      </w:r>
      <w:r w:rsidR="008965DC" w:rsidRPr="008965DC">
        <w:rPr>
          <w:rFonts w:ascii="Calibri" w:eastAsia="Calibri"/>
          <w:bCs/>
          <w:sz w:val="22"/>
          <w:szCs w:val="22"/>
          <w:lang w:val="en-GB" w:eastAsia="en-US"/>
        </w:rPr>
        <w:t>of years</w:t>
      </w:r>
      <w:r w:rsidR="008965DC">
        <w:rPr>
          <w:rFonts w:ascii="Calibri" w:eastAsia="Calibri"/>
          <w:bCs/>
          <w:sz w:val="22"/>
          <w:szCs w:val="22"/>
          <w:lang w:val="en-GB" w:eastAsia="en-US"/>
        </w:rPr>
        <w:t>, and also modern plant breeding techniques</w:t>
      </w:r>
      <w:r w:rsidR="00371F56">
        <w:rPr>
          <w:rFonts w:ascii="Calibri" w:eastAsia="Calibri"/>
          <w:bCs/>
          <w:sz w:val="22"/>
          <w:szCs w:val="22"/>
          <w:lang w:val="en-GB" w:eastAsia="en-US"/>
        </w:rPr>
        <w:t xml:space="preserve"> from which some are still just on the table of scientists</w:t>
      </w:r>
      <w:r w:rsidR="008965DC">
        <w:rPr>
          <w:rFonts w:ascii="Calibri" w:eastAsia="Calibri"/>
          <w:bCs/>
          <w:sz w:val="22"/>
          <w:szCs w:val="22"/>
          <w:lang w:val="en-GB" w:eastAsia="en-US"/>
        </w:rPr>
        <w:t>.</w:t>
      </w:r>
      <w:r w:rsidR="0077209B" w:rsidRPr="0077209B">
        <w:rPr>
          <w:rFonts w:ascii="Calibri" w:eastAsia="Calibri"/>
          <w:bCs/>
          <w:sz w:val="22"/>
          <w:szCs w:val="22"/>
          <w:lang w:val="en-GB" w:eastAsia="en-US"/>
        </w:rPr>
        <w:t xml:space="preserve"> </w:t>
      </w:r>
      <w:r w:rsidR="001304CF">
        <w:rPr>
          <w:rFonts w:ascii="Calibri" w:eastAsia="Calibri"/>
          <w:bCs/>
          <w:sz w:val="22"/>
          <w:szCs w:val="22"/>
          <w:lang w:val="en-GB" w:eastAsia="en-US"/>
        </w:rPr>
        <w:t xml:space="preserve">She focused on GM crops, the only product of modern plant breeding technique that is commercially available. </w:t>
      </w:r>
      <w:r w:rsidR="0077209B" w:rsidRPr="0077209B">
        <w:rPr>
          <w:rFonts w:ascii="Calibri" w:eastAsia="Calibri"/>
          <w:bCs/>
          <w:sz w:val="22"/>
          <w:szCs w:val="22"/>
          <w:lang w:val="en-GB" w:eastAsia="en-US"/>
        </w:rPr>
        <w:t>She</w:t>
      </w:r>
      <w:r w:rsidR="001304CF">
        <w:rPr>
          <w:rFonts w:ascii="Calibri" w:eastAsia="Calibri"/>
          <w:bCs/>
          <w:sz w:val="22"/>
          <w:szCs w:val="22"/>
          <w:lang w:val="en-GB" w:eastAsia="en-US"/>
        </w:rPr>
        <w:t xml:space="preserve"> described</w:t>
      </w:r>
      <w:r w:rsidR="0077209B" w:rsidRPr="0077209B">
        <w:rPr>
          <w:rFonts w:ascii="Calibri" w:eastAsia="Calibri"/>
          <w:bCs/>
          <w:sz w:val="22"/>
          <w:szCs w:val="22"/>
          <w:lang w:val="en-GB" w:eastAsia="en-US"/>
        </w:rPr>
        <w:t xml:space="preserve"> a status of their growing </w:t>
      </w:r>
      <w:r w:rsidR="00380CC5">
        <w:rPr>
          <w:rFonts w:ascii="Calibri" w:eastAsia="Calibri"/>
          <w:bCs/>
          <w:sz w:val="22"/>
          <w:szCs w:val="22"/>
          <w:lang w:val="en-GB" w:eastAsia="en-US"/>
        </w:rPr>
        <w:t xml:space="preserve">in the world </w:t>
      </w:r>
      <w:r w:rsidR="0077209B" w:rsidRPr="0077209B">
        <w:rPr>
          <w:rFonts w:ascii="Calibri" w:eastAsia="Calibri"/>
          <w:bCs/>
          <w:sz w:val="22"/>
          <w:szCs w:val="22"/>
          <w:lang w:val="en-GB" w:eastAsia="en-US"/>
        </w:rPr>
        <w:t>on the example of two completely different strategies – strategy of the United States and the European Union.</w:t>
      </w:r>
      <w:r w:rsidR="002A18D4" w:rsidRPr="00677E36">
        <w:rPr>
          <w:rFonts w:ascii="Calibri" w:eastAsia="Calibri"/>
          <w:bCs/>
          <w:sz w:val="22"/>
          <w:szCs w:val="22"/>
          <w:lang w:val="en-GB" w:eastAsia="en-US"/>
        </w:rPr>
        <w:t xml:space="preserve"> She</w:t>
      </w:r>
      <w:r w:rsidR="002A18D4">
        <w:rPr>
          <w:rFonts w:ascii="Calibri" w:eastAsia="Calibri"/>
          <w:bCs/>
          <w:sz w:val="22"/>
          <w:szCs w:val="22"/>
          <w:lang w:val="en-GB" w:eastAsia="en-US"/>
        </w:rPr>
        <w:t xml:space="preserve"> suggested</w:t>
      </w:r>
      <w:r w:rsidR="002A18D4" w:rsidRPr="002A18D4">
        <w:rPr>
          <w:rFonts w:ascii="Calibri" w:eastAsia="Calibri"/>
          <w:bCs/>
          <w:sz w:val="22"/>
          <w:szCs w:val="22"/>
          <w:lang w:val="en-GB" w:eastAsia="en-US"/>
        </w:rPr>
        <w:t xml:space="preserve"> a </w:t>
      </w:r>
      <w:r w:rsidR="002A18D4">
        <w:rPr>
          <w:rFonts w:ascii="Calibri" w:eastAsia="Calibri"/>
          <w:bCs/>
          <w:sz w:val="22"/>
          <w:szCs w:val="22"/>
          <w:lang w:val="en-GB" w:eastAsia="en-US"/>
        </w:rPr>
        <w:t xml:space="preserve">design for field study evaluating </w:t>
      </w:r>
      <w:r w:rsidR="002A18D4" w:rsidRPr="002A18D4">
        <w:rPr>
          <w:rFonts w:ascii="Calibri" w:eastAsia="Calibri"/>
          <w:bCs/>
          <w:sz w:val="22"/>
          <w:szCs w:val="22"/>
          <w:lang w:val="en-GB" w:eastAsia="en-US"/>
        </w:rPr>
        <w:t xml:space="preserve">environmental risk assessment </w:t>
      </w:r>
      <w:r w:rsidR="002A18D4">
        <w:rPr>
          <w:rFonts w:ascii="Calibri" w:eastAsia="Calibri"/>
          <w:bCs/>
          <w:sz w:val="22"/>
          <w:szCs w:val="22"/>
          <w:lang w:val="en-GB" w:eastAsia="en-US"/>
        </w:rPr>
        <w:t xml:space="preserve">of GM maize. She focused on </w:t>
      </w:r>
      <w:r w:rsidR="002A18D4" w:rsidRPr="002A18D4">
        <w:rPr>
          <w:rFonts w:ascii="Calibri" w:eastAsia="Calibri"/>
          <w:bCs/>
          <w:sz w:val="22"/>
          <w:szCs w:val="22"/>
          <w:lang w:val="en-GB" w:eastAsia="en-US"/>
        </w:rPr>
        <w:t>potential transfer of GM gene constructs into invertebrates.</w:t>
      </w:r>
      <w:r w:rsidR="00677E36">
        <w:rPr>
          <w:rFonts w:ascii="Calibri" w:eastAsia="Calibri"/>
          <w:bCs/>
          <w:sz w:val="22"/>
          <w:szCs w:val="22"/>
          <w:lang w:val="en-GB" w:eastAsia="en-US"/>
        </w:rPr>
        <w:t xml:space="preserve"> In Discussion, </w:t>
      </w:r>
      <w:r w:rsidR="00B46C5D" w:rsidRPr="00B46C5D">
        <w:rPr>
          <w:rFonts w:ascii="Calibri" w:eastAsia="Calibri"/>
          <w:bCs/>
          <w:sz w:val="22"/>
          <w:szCs w:val="22"/>
          <w:lang w:val="en-GB" w:eastAsia="en-US"/>
        </w:rPr>
        <w:t xml:space="preserve">Klára </w:t>
      </w:r>
      <w:r w:rsidR="00964128">
        <w:rPr>
          <w:rFonts w:ascii="Calibri" w:eastAsia="Calibri"/>
          <w:bCs/>
          <w:sz w:val="22"/>
          <w:szCs w:val="22"/>
          <w:lang w:val="en-GB" w:eastAsia="en-US"/>
        </w:rPr>
        <w:t>critically overviewed project proposal and considered</w:t>
      </w:r>
      <w:r w:rsidR="00964128" w:rsidRPr="00964128">
        <w:rPr>
          <w:rFonts w:ascii="Calibri" w:eastAsia="Calibri"/>
          <w:bCs/>
          <w:sz w:val="22"/>
          <w:szCs w:val="22"/>
          <w:lang w:val="en-GB" w:eastAsia="en-US"/>
        </w:rPr>
        <w:t xml:space="preserve"> possib</w:t>
      </w:r>
      <w:r w:rsidR="00964128">
        <w:rPr>
          <w:rFonts w:ascii="Calibri" w:eastAsia="Calibri"/>
          <w:bCs/>
          <w:sz w:val="22"/>
          <w:szCs w:val="22"/>
          <w:lang w:val="en-GB" w:eastAsia="en-US"/>
        </w:rPr>
        <w:t xml:space="preserve">le problems associated with </w:t>
      </w:r>
      <w:r w:rsidR="00964128" w:rsidRPr="00964128">
        <w:rPr>
          <w:rFonts w:ascii="Calibri" w:eastAsia="Calibri"/>
          <w:bCs/>
          <w:sz w:val="22"/>
          <w:szCs w:val="22"/>
          <w:lang w:val="en-GB" w:eastAsia="en-US"/>
        </w:rPr>
        <w:t>the project implementation</w:t>
      </w:r>
      <w:r w:rsidR="00964128">
        <w:rPr>
          <w:rFonts w:ascii="Calibri" w:eastAsia="Calibri"/>
          <w:bCs/>
          <w:sz w:val="22"/>
          <w:szCs w:val="22"/>
          <w:lang w:val="en-GB" w:eastAsia="en-US"/>
        </w:rPr>
        <w:t>. Finally, she t</w:t>
      </w:r>
      <w:r w:rsidR="00380CC5">
        <w:rPr>
          <w:rFonts w:ascii="Calibri" w:eastAsia="Calibri"/>
          <w:bCs/>
          <w:sz w:val="22"/>
          <w:szCs w:val="22"/>
          <w:lang w:val="en-GB" w:eastAsia="en-US"/>
        </w:rPr>
        <w:t>ried to compare</w:t>
      </w:r>
      <w:r w:rsidR="003765B9" w:rsidRPr="00B46C5D">
        <w:rPr>
          <w:rFonts w:ascii="Calibri" w:eastAsia="Calibri"/>
          <w:bCs/>
          <w:sz w:val="22"/>
          <w:szCs w:val="22"/>
          <w:lang w:val="en-GB" w:eastAsia="en-US"/>
        </w:rPr>
        <w:t xml:space="preserve"> </w:t>
      </w:r>
      <w:r w:rsidR="00380CC5">
        <w:rPr>
          <w:rFonts w:ascii="Calibri" w:eastAsia="Calibri"/>
          <w:bCs/>
          <w:sz w:val="22"/>
          <w:szCs w:val="22"/>
          <w:lang w:val="en-GB" w:eastAsia="en-US"/>
        </w:rPr>
        <w:t>traditional and adv</w:t>
      </w:r>
      <w:r w:rsidR="00964128">
        <w:rPr>
          <w:rFonts w:ascii="Calibri" w:eastAsia="Calibri"/>
          <w:bCs/>
          <w:sz w:val="22"/>
          <w:szCs w:val="22"/>
          <w:lang w:val="en-GB" w:eastAsia="en-US"/>
        </w:rPr>
        <w:t>anced plant breeding techniques.</w:t>
      </w:r>
    </w:p>
    <w:p w:rsidR="00FA37B0" w:rsidRDefault="00DD7348" w:rsidP="00FA37B0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both"/>
        <w:rPr>
          <w:rFonts w:ascii="Calibri" w:eastAsia="Calibri"/>
          <w:bCs/>
          <w:sz w:val="22"/>
          <w:szCs w:val="22"/>
          <w:lang w:val="en-GB" w:eastAsia="en-US"/>
        </w:rPr>
      </w:pPr>
      <w:r>
        <w:rPr>
          <w:rFonts w:ascii="Calibri" w:eastAsia="Calibri"/>
          <w:bCs/>
          <w:sz w:val="22"/>
          <w:szCs w:val="22"/>
          <w:lang w:val="en-GB" w:eastAsia="en-US"/>
        </w:rPr>
        <w:tab/>
      </w:r>
      <w:r w:rsidR="009D7CCA" w:rsidRPr="009D7CCA">
        <w:rPr>
          <w:rFonts w:ascii="Calibri" w:eastAsia="Calibri"/>
          <w:bCs/>
          <w:sz w:val="22"/>
          <w:szCs w:val="22"/>
          <w:lang w:val="en-GB" w:eastAsia="en-US"/>
        </w:rPr>
        <w:t xml:space="preserve">Klára completely reworked the original version of the bachelor's thesis, which she wanted to submit in January 2020, but </w:t>
      </w:r>
      <w:r w:rsidR="006F4E26">
        <w:rPr>
          <w:rFonts w:ascii="Calibri" w:eastAsia="Calibri"/>
          <w:bCs/>
          <w:sz w:val="22"/>
          <w:szCs w:val="22"/>
          <w:lang w:val="en-GB" w:eastAsia="en-US"/>
        </w:rPr>
        <w:t xml:space="preserve">she </w:t>
      </w:r>
      <w:r w:rsidR="009D7CCA" w:rsidRPr="009D7CCA">
        <w:rPr>
          <w:rFonts w:ascii="Calibri" w:eastAsia="Calibri"/>
          <w:bCs/>
          <w:sz w:val="22"/>
          <w:szCs w:val="22"/>
          <w:lang w:val="en-GB" w:eastAsia="en-US"/>
        </w:rPr>
        <w:t xml:space="preserve">focused only on the language and not </w:t>
      </w:r>
      <w:r w:rsidR="00F709A3">
        <w:rPr>
          <w:rFonts w:ascii="Calibri" w:eastAsia="Calibri"/>
          <w:bCs/>
          <w:sz w:val="22"/>
          <w:szCs w:val="22"/>
          <w:lang w:val="en-GB" w:eastAsia="en-US"/>
        </w:rPr>
        <w:t xml:space="preserve">for other </w:t>
      </w:r>
      <w:r w:rsidR="006F4E26">
        <w:rPr>
          <w:rFonts w:ascii="Calibri" w:eastAsia="Calibri"/>
          <w:bCs/>
          <w:sz w:val="22"/>
          <w:szCs w:val="22"/>
          <w:lang w:val="en-GB" w:eastAsia="en-US"/>
        </w:rPr>
        <w:t>necessary</w:t>
      </w:r>
      <w:r w:rsidR="00F709A3">
        <w:rPr>
          <w:rFonts w:ascii="Calibri" w:eastAsia="Calibri"/>
          <w:bCs/>
          <w:sz w:val="22"/>
          <w:szCs w:val="22"/>
          <w:lang w:val="en-GB" w:eastAsia="en-US"/>
        </w:rPr>
        <w:t xml:space="preserve"> </w:t>
      </w:r>
      <w:r w:rsidR="009D7CCA" w:rsidRPr="009D7CCA">
        <w:rPr>
          <w:rFonts w:ascii="Calibri" w:eastAsia="Calibri"/>
          <w:bCs/>
          <w:sz w:val="22"/>
          <w:szCs w:val="22"/>
          <w:lang w:val="en-GB" w:eastAsia="en-US"/>
        </w:rPr>
        <w:t xml:space="preserve">improvements. </w:t>
      </w:r>
      <w:r w:rsidR="007F3CAD">
        <w:rPr>
          <w:rFonts w:ascii="Calibri" w:eastAsia="Calibri"/>
          <w:bCs/>
          <w:sz w:val="22"/>
          <w:szCs w:val="22"/>
          <w:lang w:val="en-GB" w:eastAsia="en-US"/>
        </w:rPr>
        <w:t>G</w:t>
      </w:r>
      <w:r w:rsidR="007F3CAD" w:rsidRPr="00F961AF">
        <w:rPr>
          <w:rFonts w:ascii="Calibri" w:eastAsia="Calibri"/>
          <w:bCs/>
          <w:sz w:val="22"/>
          <w:szCs w:val="22"/>
          <w:lang w:val="en-GB" w:eastAsia="en-US"/>
        </w:rPr>
        <w:t xml:space="preserve">iven a few more </w:t>
      </w:r>
      <w:r w:rsidR="007F3CAD">
        <w:rPr>
          <w:rFonts w:ascii="Calibri" w:eastAsia="Calibri"/>
          <w:bCs/>
          <w:sz w:val="22"/>
          <w:szCs w:val="22"/>
          <w:lang w:val="en-GB" w:eastAsia="en-US"/>
        </w:rPr>
        <w:t>days (</w:t>
      </w:r>
      <w:r w:rsidR="007F3CAD" w:rsidRPr="00F961AF">
        <w:rPr>
          <w:rFonts w:ascii="Calibri" w:eastAsia="Calibri"/>
          <w:bCs/>
          <w:sz w:val="22"/>
          <w:szCs w:val="22"/>
          <w:lang w:val="en-GB" w:eastAsia="en-US"/>
        </w:rPr>
        <w:t>weeks</w:t>
      </w:r>
      <w:r w:rsidR="007F3CAD">
        <w:rPr>
          <w:rFonts w:ascii="Calibri" w:eastAsia="Calibri"/>
          <w:bCs/>
          <w:sz w:val="22"/>
          <w:szCs w:val="22"/>
          <w:lang w:val="en-GB" w:eastAsia="en-US"/>
        </w:rPr>
        <w:t>)</w:t>
      </w:r>
      <w:r w:rsidR="007F3CAD" w:rsidRPr="00F961AF">
        <w:rPr>
          <w:rFonts w:ascii="Calibri" w:eastAsia="Calibri"/>
          <w:bCs/>
          <w:sz w:val="22"/>
          <w:szCs w:val="22"/>
          <w:lang w:val="en-GB" w:eastAsia="en-US"/>
        </w:rPr>
        <w:t xml:space="preserve"> of work, thesis would get rid</w:t>
      </w:r>
      <w:r w:rsidR="00034495">
        <w:rPr>
          <w:rFonts w:ascii="Calibri" w:eastAsia="Calibri"/>
          <w:bCs/>
          <w:sz w:val="22"/>
          <w:szCs w:val="22"/>
          <w:lang w:val="en-GB" w:eastAsia="en-US"/>
        </w:rPr>
        <w:t xml:space="preserve"> </w:t>
      </w:r>
      <w:r w:rsidR="00034495" w:rsidRPr="00F961AF">
        <w:rPr>
          <w:rFonts w:ascii="Calibri" w:eastAsia="Calibri"/>
          <w:bCs/>
          <w:sz w:val="22"/>
          <w:szCs w:val="22"/>
          <w:lang w:val="en-GB" w:eastAsia="en-US"/>
        </w:rPr>
        <w:t>of</w:t>
      </w:r>
      <w:r w:rsidR="00034495" w:rsidRPr="00DA238A">
        <w:rPr>
          <w:rFonts w:ascii="Calibri" w:eastAsia="Calibri"/>
          <w:bCs/>
          <w:sz w:val="22"/>
          <w:szCs w:val="22"/>
          <w:lang w:val="en-GB" w:eastAsia="en-US"/>
        </w:rPr>
        <w:t xml:space="preserve"> </w:t>
      </w:r>
      <w:r w:rsidR="00034495">
        <w:rPr>
          <w:rFonts w:ascii="Calibri" w:eastAsia="Calibri"/>
          <w:bCs/>
          <w:sz w:val="22"/>
          <w:szCs w:val="22"/>
          <w:lang w:val="en-GB" w:eastAsia="en-US"/>
        </w:rPr>
        <w:t>l</w:t>
      </w:r>
      <w:r w:rsidR="00034495" w:rsidRPr="00F961AF">
        <w:rPr>
          <w:rFonts w:ascii="Calibri" w:eastAsia="Calibri"/>
          <w:bCs/>
          <w:sz w:val="22"/>
          <w:szCs w:val="22"/>
          <w:lang w:val="en-GB" w:eastAsia="en-US"/>
        </w:rPr>
        <w:t>ittle cohesion between paragraphs</w:t>
      </w:r>
      <w:r w:rsidR="00034495">
        <w:rPr>
          <w:rFonts w:ascii="Calibri" w:eastAsia="Calibri"/>
          <w:bCs/>
          <w:sz w:val="22"/>
          <w:szCs w:val="22"/>
          <w:lang w:val="en-GB" w:eastAsia="en-US"/>
        </w:rPr>
        <w:t xml:space="preserve"> (especially in Discussion) and </w:t>
      </w:r>
      <w:r w:rsidR="00034495" w:rsidRPr="00F961AF">
        <w:rPr>
          <w:rFonts w:ascii="Calibri" w:eastAsia="Calibri"/>
          <w:bCs/>
          <w:sz w:val="22"/>
          <w:szCs w:val="22"/>
          <w:lang w:val="en-GB" w:eastAsia="en-US"/>
        </w:rPr>
        <w:t xml:space="preserve">bad formatting </w:t>
      </w:r>
      <w:r w:rsidR="00034495" w:rsidRPr="00FA37B0">
        <w:rPr>
          <w:rFonts w:ascii="Calibri" w:eastAsia="Calibri"/>
          <w:bCs/>
          <w:sz w:val="22"/>
          <w:szCs w:val="22"/>
          <w:lang w:eastAsia="en-US"/>
        </w:rPr>
        <w:t xml:space="preserve">(especially paragraphs and parentheses for citations). Discussion also needed more attention to clearly </w:t>
      </w:r>
      <w:r w:rsidR="00034495" w:rsidRPr="00FA37B0">
        <w:rPr>
          <w:rFonts w:ascii="Arial" w:eastAsia="Times New Roman" w:hAnsi="Arial" w:cs="Arial"/>
          <w:color w:val="091818"/>
          <w:sz w:val="20"/>
          <w:szCs w:val="20"/>
        </w:rPr>
        <w:t>convey the message (</w:t>
      </w:r>
      <w:r w:rsidR="00034495" w:rsidRPr="00FA37B0">
        <w:rPr>
          <w:rFonts w:ascii="Calibri" w:eastAsia="Calibri"/>
          <w:bCs/>
          <w:sz w:val="22"/>
          <w:szCs w:val="22"/>
          <w:lang w:eastAsia="en-US"/>
        </w:rPr>
        <w:t xml:space="preserve">result of review in Introduction) </w:t>
      </w:r>
      <w:r w:rsidR="00034495" w:rsidRPr="00FA37B0">
        <w:rPr>
          <w:rFonts w:ascii="Arial" w:eastAsia="Times New Roman" w:hAnsi="Arial" w:cs="Arial"/>
          <w:color w:val="091818"/>
          <w:sz w:val="20"/>
          <w:szCs w:val="20"/>
        </w:rPr>
        <w:t>to a reader.</w:t>
      </w:r>
      <w:r w:rsidR="00FA37B0" w:rsidRPr="00FA37B0">
        <w:rPr>
          <w:rFonts w:ascii="Arial" w:eastAsia="Times New Roman" w:hAnsi="Arial" w:cs="Arial"/>
          <w:color w:val="091818"/>
          <w:sz w:val="20"/>
          <w:szCs w:val="20"/>
        </w:rPr>
        <w:t xml:space="preserve"> </w:t>
      </w:r>
      <w:r w:rsidR="00FA37B0" w:rsidRPr="00FA37B0">
        <w:rPr>
          <w:rFonts w:ascii="Calibri" w:eastAsia="Calibri"/>
          <w:bCs/>
          <w:sz w:val="22"/>
          <w:szCs w:val="22"/>
          <w:lang w:eastAsia="en-US"/>
        </w:rPr>
        <w:t>Regarding these issues, together with the</w:t>
      </w:r>
      <w:r w:rsidR="00FA37B0" w:rsidRPr="009D7CCA">
        <w:rPr>
          <w:rFonts w:ascii="Calibri" w:eastAsia="Calibri"/>
          <w:bCs/>
          <w:sz w:val="22"/>
          <w:szCs w:val="22"/>
          <w:lang w:val="en-GB" w:eastAsia="en-US"/>
        </w:rPr>
        <w:t xml:space="preserve"> guarantor from the </w:t>
      </w:r>
      <w:r w:rsidR="00FA37B0">
        <w:rPr>
          <w:rFonts w:ascii="Calibri" w:eastAsia="Calibri"/>
          <w:bCs/>
          <w:sz w:val="22"/>
          <w:szCs w:val="22"/>
          <w:lang w:val="en-GB" w:eastAsia="en-US"/>
        </w:rPr>
        <w:t>F</w:t>
      </w:r>
      <w:r w:rsidR="00FA37B0" w:rsidRPr="009D7CCA">
        <w:rPr>
          <w:rFonts w:ascii="Calibri" w:eastAsia="Calibri"/>
          <w:bCs/>
          <w:sz w:val="22"/>
          <w:szCs w:val="22"/>
          <w:lang w:val="en-GB" w:eastAsia="en-US"/>
        </w:rPr>
        <w:t>aculty</w:t>
      </w:r>
      <w:r w:rsidR="00FA37B0">
        <w:rPr>
          <w:rFonts w:ascii="Calibri" w:eastAsia="Calibri"/>
          <w:bCs/>
          <w:sz w:val="22"/>
          <w:szCs w:val="22"/>
          <w:lang w:val="en-GB" w:eastAsia="en-US"/>
        </w:rPr>
        <w:t xml:space="preserve"> of Science</w:t>
      </w:r>
      <w:r w:rsidR="00FA37B0" w:rsidRPr="009D7CCA">
        <w:rPr>
          <w:rFonts w:ascii="Calibri" w:eastAsia="Calibri"/>
          <w:bCs/>
          <w:sz w:val="22"/>
          <w:szCs w:val="22"/>
          <w:lang w:val="en-GB" w:eastAsia="en-US"/>
        </w:rPr>
        <w:t xml:space="preserve">, </w:t>
      </w:r>
      <w:r w:rsidR="00FA37B0" w:rsidRPr="004818C0">
        <w:rPr>
          <w:rFonts w:ascii="Calibri" w:eastAsia="Calibri"/>
          <w:bCs/>
          <w:sz w:val="22"/>
          <w:szCs w:val="22"/>
          <w:lang w:val="en-GB" w:eastAsia="en-US"/>
        </w:rPr>
        <w:t xml:space="preserve">Doc. Mgr. Eva Kaštovská, Ph.D., </w:t>
      </w:r>
      <w:r w:rsidR="00FA37B0" w:rsidRPr="009D7CCA">
        <w:rPr>
          <w:rFonts w:ascii="Calibri" w:eastAsia="Calibri"/>
          <w:bCs/>
          <w:sz w:val="22"/>
          <w:szCs w:val="22"/>
          <w:lang w:val="en-GB" w:eastAsia="en-US"/>
        </w:rPr>
        <w:t>we proposed a lot of changes an</w:t>
      </w:r>
      <w:r w:rsidR="00FA37B0">
        <w:rPr>
          <w:rFonts w:ascii="Calibri" w:eastAsia="Calibri"/>
          <w:bCs/>
          <w:sz w:val="22"/>
          <w:szCs w:val="22"/>
          <w:lang w:val="en-GB" w:eastAsia="en-US"/>
        </w:rPr>
        <w:t>d explained their importance</w:t>
      </w:r>
      <w:r w:rsidR="00FA37B0" w:rsidRPr="009D7CCA">
        <w:rPr>
          <w:rFonts w:ascii="Calibri" w:eastAsia="Calibri"/>
          <w:bCs/>
          <w:sz w:val="22"/>
          <w:szCs w:val="22"/>
          <w:lang w:val="en-GB" w:eastAsia="en-US"/>
        </w:rPr>
        <w:t xml:space="preserve">. </w:t>
      </w:r>
      <w:r w:rsidR="00FA37B0">
        <w:rPr>
          <w:rFonts w:ascii="Calibri" w:eastAsia="Calibri"/>
          <w:bCs/>
          <w:sz w:val="22"/>
          <w:szCs w:val="22"/>
          <w:lang w:val="en-GB" w:eastAsia="en-US"/>
        </w:rPr>
        <w:t>However, some</w:t>
      </w:r>
      <w:r w:rsidR="00FA37B0" w:rsidRPr="009D7CCA">
        <w:rPr>
          <w:rFonts w:ascii="Calibri" w:eastAsia="Calibri"/>
          <w:bCs/>
          <w:sz w:val="22"/>
          <w:szCs w:val="22"/>
          <w:lang w:val="en-GB" w:eastAsia="en-US"/>
        </w:rPr>
        <w:t xml:space="preserve"> of our suggestions </w:t>
      </w:r>
      <w:r w:rsidR="00FA37B0">
        <w:rPr>
          <w:rFonts w:ascii="Calibri" w:eastAsia="Calibri"/>
          <w:bCs/>
          <w:sz w:val="22"/>
          <w:szCs w:val="22"/>
          <w:lang w:val="en-GB" w:eastAsia="en-US"/>
        </w:rPr>
        <w:t xml:space="preserve">were not </w:t>
      </w:r>
      <w:r w:rsidR="00FA37B0" w:rsidRPr="009D7CCA">
        <w:rPr>
          <w:rFonts w:ascii="Calibri" w:eastAsia="Calibri"/>
          <w:bCs/>
          <w:sz w:val="22"/>
          <w:szCs w:val="22"/>
          <w:lang w:val="en-GB" w:eastAsia="en-US"/>
        </w:rPr>
        <w:t>heard.</w:t>
      </w:r>
    </w:p>
    <w:p w:rsidR="00D3087F" w:rsidRDefault="0099059E" w:rsidP="00D3087F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both"/>
        <w:rPr>
          <w:rFonts w:ascii="Calibri" w:eastAsia="Calibri"/>
          <w:bCs/>
          <w:sz w:val="22"/>
          <w:szCs w:val="22"/>
          <w:lang w:val="en-GB" w:eastAsia="en-US"/>
        </w:rPr>
      </w:pPr>
      <w:r>
        <w:rPr>
          <w:rFonts w:ascii="Calibri" w:eastAsia="Calibri"/>
          <w:bCs/>
          <w:sz w:val="22"/>
          <w:szCs w:val="22"/>
          <w:lang w:val="en-GB" w:eastAsia="en-US"/>
        </w:rPr>
        <w:tab/>
      </w:r>
      <w:r w:rsidR="00FA37B0" w:rsidRPr="00FA37B0">
        <w:rPr>
          <w:rFonts w:ascii="Calibri" w:eastAsia="Calibri"/>
          <w:bCs/>
          <w:sz w:val="22"/>
          <w:szCs w:val="22"/>
          <w:lang w:val="en-GB" w:eastAsia="en-US"/>
        </w:rPr>
        <w:t>Despite this criticism, I must also say that</w:t>
      </w:r>
      <w:r w:rsidR="00FA37B0">
        <w:rPr>
          <w:rFonts w:ascii="Calibri" w:eastAsia="Calibri"/>
          <w:bCs/>
          <w:sz w:val="22"/>
          <w:szCs w:val="22"/>
          <w:lang w:val="en-GB" w:eastAsia="en-US"/>
        </w:rPr>
        <w:t xml:space="preserve"> Klára has a good English skills</w:t>
      </w:r>
      <w:r w:rsidR="00717570">
        <w:rPr>
          <w:rFonts w:ascii="Calibri" w:eastAsia="Calibri"/>
          <w:bCs/>
          <w:sz w:val="22"/>
          <w:szCs w:val="22"/>
          <w:lang w:val="en-GB" w:eastAsia="en-US"/>
        </w:rPr>
        <w:t xml:space="preserve"> </w:t>
      </w:r>
      <w:r w:rsidR="002C2598">
        <w:rPr>
          <w:rFonts w:ascii="Calibri" w:eastAsia="Calibri"/>
          <w:bCs/>
          <w:sz w:val="22"/>
          <w:szCs w:val="22"/>
          <w:lang w:val="en-GB" w:eastAsia="en-US"/>
        </w:rPr>
        <w:t xml:space="preserve">and </w:t>
      </w:r>
      <w:r w:rsidR="006647C4" w:rsidRPr="006647C4">
        <w:rPr>
          <w:rFonts w:ascii="Calibri" w:eastAsia="Calibri"/>
          <w:bCs/>
          <w:sz w:val="22"/>
          <w:szCs w:val="22"/>
          <w:lang w:val="en-GB" w:eastAsia="en-US"/>
        </w:rPr>
        <w:t>intellectual capacity to handle scientific work</w:t>
      </w:r>
      <w:r w:rsidR="00FA37B0">
        <w:rPr>
          <w:rFonts w:ascii="Calibri" w:eastAsia="Calibri"/>
          <w:bCs/>
          <w:sz w:val="22"/>
          <w:szCs w:val="22"/>
          <w:lang w:val="en-GB" w:eastAsia="en-US"/>
        </w:rPr>
        <w:t>. To design hypothetical study, she did not forget for important details regarding field management.</w:t>
      </w:r>
      <w:r w:rsidR="00D3087F">
        <w:rPr>
          <w:rFonts w:ascii="Calibri" w:eastAsia="Calibri"/>
          <w:bCs/>
          <w:sz w:val="22"/>
          <w:szCs w:val="22"/>
          <w:lang w:val="en-GB" w:eastAsia="en-US"/>
        </w:rPr>
        <w:t xml:space="preserve"> </w:t>
      </w:r>
    </w:p>
    <w:p w:rsidR="00D3087F" w:rsidRPr="00D3087F" w:rsidRDefault="00D3087F" w:rsidP="00D3087F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both"/>
        <w:rPr>
          <w:rFonts w:ascii="Calibri" w:eastAsia="Calibri"/>
          <w:bCs/>
          <w:sz w:val="22"/>
          <w:szCs w:val="22"/>
          <w:lang w:val="en-GB" w:eastAsia="en-US"/>
        </w:rPr>
      </w:pPr>
      <w:r>
        <w:rPr>
          <w:rFonts w:ascii="Calibri" w:eastAsia="Calibri"/>
          <w:bCs/>
          <w:sz w:val="22"/>
          <w:szCs w:val="22"/>
          <w:lang w:val="en-GB" w:eastAsia="en-US"/>
        </w:rPr>
        <w:tab/>
      </w:r>
      <w:r w:rsidR="0099059E" w:rsidRPr="00D3087F">
        <w:rPr>
          <w:rFonts w:ascii="Calibri" w:eastAsia="Calibri"/>
          <w:bCs/>
          <w:sz w:val="22"/>
          <w:szCs w:val="22"/>
          <w:lang w:val="en-GB" w:eastAsia="en-US"/>
        </w:rPr>
        <w:t>With some reservations, I recommend Klára Kopicová’</w:t>
      </w:r>
      <w:r w:rsidR="00BA13F4">
        <w:rPr>
          <w:rFonts w:ascii="Calibri" w:eastAsia="Calibri"/>
          <w:bCs/>
          <w:sz w:val="22"/>
          <w:szCs w:val="22"/>
          <w:lang w:val="en-GB" w:eastAsia="en-US"/>
        </w:rPr>
        <w:t>s</w:t>
      </w:r>
      <w:r w:rsidR="0099059E" w:rsidRPr="00D3087F">
        <w:rPr>
          <w:rFonts w:ascii="Calibri" w:eastAsia="Calibri"/>
          <w:bCs/>
          <w:sz w:val="22"/>
          <w:szCs w:val="22"/>
          <w:lang w:val="en-GB" w:eastAsia="en-US"/>
        </w:rPr>
        <w:t xml:space="preserve"> bachelor thesis </w:t>
      </w:r>
      <w:r w:rsidR="0099059E" w:rsidRPr="00697A4B">
        <w:rPr>
          <w:rFonts w:ascii="Calibri" w:eastAsia="Calibri"/>
          <w:bCs/>
          <w:sz w:val="22"/>
          <w:szCs w:val="22"/>
          <w:lang w:val="en-GB" w:eastAsia="en-US"/>
        </w:rPr>
        <w:t>for defence</w:t>
      </w:r>
      <w:r w:rsidR="0099059E" w:rsidRPr="00D3087F">
        <w:rPr>
          <w:rFonts w:ascii="Calibri" w:eastAsia="Calibri"/>
          <w:bCs/>
          <w:sz w:val="22"/>
          <w:szCs w:val="22"/>
          <w:lang w:val="en-GB" w:eastAsia="en-US"/>
        </w:rPr>
        <w:t>.</w:t>
      </w:r>
    </w:p>
    <w:p w:rsidR="004403E0" w:rsidRPr="00F31AE6" w:rsidRDefault="006A5C6A" w:rsidP="006A5C6A">
      <w:pPr>
        <w:widowControl/>
        <w:autoSpaceDE/>
        <w:autoSpaceDN/>
        <w:adjustRightInd/>
        <w:spacing w:before="480" w:line="276" w:lineRule="auto"/>
        <w:outlineLvl w:val="0"/>
        <w:rPr>
          <w:rFonts w:ascii="Calibri" w:eastAsia="Calibri" w:cs="Times New Roman CE obyčejné"/>
          <w:sz w:val="22"/>
          <w:szCs w:val="22"/>
          <w:lang w:val="cs-CZ" w:eastAsia="en-US"/>
        </w:rPr>
      </w:pPr>
      <w:r>
        <w:rPr>
          <w:rFonts w:ascii="Calibri" w:eastAsia="Calibri" w:cs="Times New Roman CE obyčejné"/>
          <w:sz w:val="22"/>
          <w:szCs w:val="22"/>
          <w:lang w:val="en-GB" w:eastAsia="en-US"/>
        </w:rPr>
        <w:t>Budweis, May 29</w:t>
      </w:r>
      <w:r w:rsidR="004403E0" w:rsidRPr="00F31AE6">
        <w:rPr>
          <w:rFonts w:ascii="Calibri" w:eastAsia="Calibri" w:cs="Times New Roman CE obyčejné"/>
          <w:sz w:val="22"/>
          <w:szCs w:val="22"/>
          <w:lang w:val="cs-CZ" w:eastAsia="en-US"/>
        </w:rPr>
        <w:t>, 2020</w:t>
      </w:r>
    </w:p>
    <w:p w:rsidR="006D2CBD" w:rsidRPr="00D3087F" w:rsidRDefault="004403E0" w:rsidP="006A5C6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before="480" w:line="360" w:lineRule="auto"/>
        <w:jc w:val="right"/>
        <w:rPr>
          <w:rFonts w:ascii="Calibri" w:eastAsia="Calibri"/>
          <w:bCs/>
          <w:sz w:val="22"/>
          <w:szCs w:val="22"/>
          <w:lang w:val="en-GB" w:eastAsia="en-US"/>
        </w:rPr>
      </w:pPr>
      <w:r>
        <w:rPr>
          <w:rFonts w:ascii="Calibri" w:eastAsia="Calibri" w:cs="Times New Roman CE obyčejné"/>
          <w:sz w:val="22"/>
          <w:szCs w:val="22"/>
          <w:lang w:val="cs-CZ" w:eastAsia="en-US"/>
        </w:rPr>
        <w:t>RNDr</w:t>
      </w:r>
      <w:r w:rsidRPr="002046AA">
        <w:rPr>
          <w:rFonts w:ascii="Calibri" w:eastAsia="Calibri" w:cs="Times New Roman CE obyčejné"/>
          <w:sz w:val="22"/>
          <w:szCs w:val="22"/>
          <w:lang w:val="cs-CZ" w:eastAsia="en-US"/>
        </w:rPr>
        <w:t>. Zdeňka Svobodová</w:t>
      </w:r>
      <w:r>
        <w:rPr>
          <w:rFonts w:ascii="Calibri" w:eastAsia="Calibri" w:cs="Times New Roman CE obyčejné"/>
          <w:sz w:val="22"/>
          <w:szCs w:val="22"/>
          <w:lang w:val="cs-CZ" w:eastAsia="en-US"/>
        </w:rPr>
        <w:t>, Ph.D.</w:t>
      </w:r>
    </w:p>
    <w:sectPr w:rsidR="006D2CBD" w:rsidRPr="00D3087F" w:rsidSect="006B612C">
      <w:headerReference w:type="default" r:id="rId6"/>
      <w:pgSz w:w="11905" w:h="16837"/>
      <w:pgMar w:top="1417" w:right="1417" w:bottom="1417" w:left="1417" w:header="850" w:footer="141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FA0" w:rsidRDefault="00DD6FA0" w:rsidP="008D3F0B">
      <w:r>
        <w:separator/>
      </w:r>
    </w:p>
  </w:endnote>
  <w:endnote w:type="continuationSeparator" w:id="0">
    <w:p w:rsidR="00DD6FA0" w:rsidRDefault="00DD6FA0" w:rsidP="008D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 obyčejné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FA0" w:rsidRDefault="00DD6FA0" w:rsidP="008D3F0B">
      <w:r>
        <w:separator/>
      </w:r>
    </w:p>
  </w:footnote>
  <w:footnote w:type="continuationSeparator" w:id="0">
    <w:p w:rsidR="00DD6FA0" w:rsidRDefault="00DD6FA0" w:rsidP="008D3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32A" w:rsidRPr="00F80E68" w:rsidRDefault="00050498" w:rsidP="00990833">
    <w:pPr>
      <w:tabs>
        <w:tab w:val="left" w:pos="0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spacing w:line="251" w:lineRule="auto"/>
      <w:jc w:val="both"/>
      <w:rPr>
        <w:rFonts w:ascii="Calibri" w:cs="PMingLiU"/>
        <w:color w:val="000000"/>
        <w:lang w:val="en-GB"/>
      </w:rPr>
    </w:pPr>
    <w:r>
      <w:rPr>
        <w:noProof/>
        <w:lang w:val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35560</wp:posOffset>
          </wp:positionV>
          <wp:extent cx="791845" cy="762000"/>
          <wp:effectExtent l="0" t="0" r="0" b="0"/>
          <wp:wrapNone/>
          <wp:docPr id="2" name="obrázek 2" descr="B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032A" w:rsidRPr="00F80E68">
      <w:rPr>
        <w:lang w:val="en-GB"/>
      </w:rPr>
      <w:tab/>
    </w:r>
    <w:r w:rsidR="0048032A" w:rsidRPr="00F80E68">
      <w:rPr>
        <w:rFonts w:ascii="Calibri" w:cs="Microsoft Uighur"/>
        <w:color w:val="008000"/>
        <w:sz w:val="32"/>
        <w:szCs w:val="32"/>
        <w:lang w:val="en-GB"/>
      </w:rPr>
      <w:t xml:space="preserve">BIOLOGY CENTRE </w:t>
    </w:r>
    <w:r w:rsidR="0048032A">
      <w:rPr>
        <w:rFonts w:ascii="Calibri" w:cs="Microsoft Uighur"/>
        <w:color w:val="008000"/>
        <w:sz w:val="32"/>
        <w:szCs w:val="32"/>
        <w:lang w:val="en-GB"/>
      </w:rPr>
      <w:t>C</w:t>
    </w:r>
    <w:r w:rsidR="0048032A" w:rsidRPr="00F80E68">
      <w:rPr>
        <w:rFonts w:ascii="Calibri" w:cs="Microsoft Uighur"/>
        <w:color w:val="008000"/>
        <w:sz w:val="32"/>
        <w:szCs w:val="32"/>
        <w:lang w:val="en-GB"/>
      </w:rPr>
      <w:t>AS, v.</w:t>
    </w:r>
    <w:r w:rsidR="0048032A">
      <w:rPr>
        <w:rFonts w:ascii="Calibri" w:cs="Microsoft Uighur"/>
        <w:color w:val="008000"/>
        <w:sz w:val="32"/>
        <w:szCs w:val="32"/>
        <w:lang w:val="en-GB"/>
      </w:rPr>
      <w:t xml:space="preserve"> </w:t>
    </w:r>
    <w:r w:rsidR="0048032A" w:rsidRPr="00F80E68">
      <w:rPr>
        <w:rFonts w:ascii="Calibri" w:cs="Microsoft Uighur"/>
        <w:color w:val="008000"/>
        <w:sz w:val="32"/>
        <w:szCs w:val="32"/>
        <w:lang w:val="en-GB"/>
      </w:rPr>
      <w:t>v.</w:t>
    </w:r>
    <w:r w:rsidR="0048032A">
      <w:rPr>
        <w:rFonts w:ascii="Calibri" w:cs="Microsoft Uighur"/>
        <w:color w:val="008000"/>
        <w:sz w:val="32"/>
        <w:szCs w:val="32"/>
        <w:lang w:val="en-GB"/>
      </w:rPr>
      <w:t xml:space="preserve"> </w:t>
    </w:r>
    <w:r w:rsidR="0048032A" w:rsidRPr="00F80E68">
      <w:rPr>
        <w:rFonts w:ascii="Calibri" w:cs="Microsoft Uighur"/>
        <w:color w:val="008000"/>
        <w:sz w:val="32"/>
        <w:szCs w:val="32"/>
        <w:lang w:val="en-GB"/>
      </w:rPr>
      <w:t>i.</w:t>
    </w:r>
  </w:p>
  <w:p w:rsidR="0048032A" w:rsidRPr="00F80E68" w:rsidRDefault="0048032A" w:rsidP="005E560D">
    <w:pPr>
      <w:tabs>
        <w:tab w:val="left" w:pos="0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spacing w:after="40"/>
      <w:jc w:val="both"/>
      <w:rPr>
        <w:rFonts w:ascii="Calibri" w:cs="Microsoft Uighur"/>
        <w:color w:val="000000"/>
        <w:lang w:val="en-GB"/>
      </w:rPr>
    </w:pPr>
    <w:r w:rsidRPr="00F80E68">
      <w:rPr>
        <w:rFonts w:ascii="Calibri" w:cs="PMingLiU"/>
        <w:color w:val="000000"/>
        <w:lang w:val="en-GB"/>
      </w:rPr>
      <w:tab/>
    </w:r>
    <w:r w:rsidRPr="00F80E68">
      <w:rPr>
        <w:rFonts w:ascii="Calibri" w:cs="Microsoft Uighur"/>
        <w:color w:val="008000"/>
        <w:sz w:val="28"/>
        <w:szCs w:val="28"/>
        <w:lang w:val="en-GB"/>
      </w:rPr>
      <w:t>Institute of</w:t>
    </w:r>
    <w:r w:rsidRPr="00F80E68">
      <w:rPr>
        <w:rFonts w:ascii="Calibri" w:cs="PMingLiU"/>
        <w:color w:val="000000"/>
        <w:lang w:val="en-GB"/>
      </w:rPr>
      <w:t xml:space="preserve"> </w:t>
    </w:r>
    <w:r w:rsidRPr="00F80E68">
      <w:rPr>
        <w:rFonts w:ascii="Calibri" w:cs="Microsoft Uighur"/>
        <w:color w:val="008000"/>
        <w:sz w:val="28"/>
        <w:szCs w:val="28"/>
        <w:lang w:val="en-GB"/>
      </w:rPr>
      <w:t>Entomology</w:t>
    </w:r>
  </w:p>
  <w:p w:rsidR="0048032A" w:rsidRPr="00F80E68" w:rsidRDefault="0048032A" w:rsidP="005E560D">
    <w:pPr>
      <w:tabs>
        <w:tab w:val="left" w:pos="0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387"/>
        <w:tab w:val="left" w:pos="6381"/>
        <w:tab w:val="left" w:pos="7090"/>
        <w:tab w:val="left" w:pos="7799"/>
        <w:tab w:val="left" w:pos="8508"/>
      </w:tabs>
      <w:spacing w:line="215" w:lineRule="auto"/>
      <w:jc w:val="both"/>
      <w:rPr>
        <w:rFonts w:ascii="Calibri" w:cs="Microsoft Uighur"/>
        <w:color w:val="008000"/>
        <w:sz w:val="16"/>
        <w:szCs w:val="16"/>
        <w:lang w:val="en-GB"/>
      </w:rPr>
    </w:pPr>
    <w:r w:rsidRPr="00F80E68">
      <w:rPr>
        <w:rFonts w:ascii="Calibri" w:cs="Microsoft Uighur"/>
        <w:color w:val="000000"/>
        <w:lang w:val="en-GB"/>
      </w:rPr>
      <w:tab/>
    </w:r>
    <w:r w:rsidRPr="00F80E68">
      <w:rPr>
        <w:rFonts w:ascii="Calibri" w:cs="Microsoft Uighur"/>
        <w:color w:val="008000"/>
        <w:sz w:val="16"/>
        <w:szCs w:val="16"/>
        <w:lang w:val="en-GB"/>
      </w:rPr>
      <w:t>address: Branišovská 1160/31, 370 05 České Budějovice, Czech Republic</w:t>
    </w:r>
    <w:r w:rsidRPr="00F80E68">
      <w:rPr>
        <w:rFonts w:ascii="Calibri" w:cs="Microsoft Uighur"/>
        <w:color w:val="008000"/>
        <w:sz w:val="16"/>
        <w:szCs w:val="16"/>
        <w:lang w:val="en-GB"/>
      </w:rPr>
      <w:tab/>
      <w:t xml:space="preserve"> </w:t>
    </w:r>
  </w:p>
  <w:p w:rsidR="0048032A" w:rsidRPr="00F80E68" w:rsidRDefault="0048032A" w:rsidP="00DB791B">
    <w:pPr>
      <w:tabs>
        <w:tab w:val="left" w:pos="0"/>
        <w:tab w:val="left" w:pos="1418"/>
        <w:tab w:val="left" w:pos="2127"/>
        <w:tab w:val="left" w:pos="2836"/>
        <w:tab w:val="left" w:pos="3545"/>
        <w:tab w:val="left" w:pos="5387"/>
        <w:tab w:val="left" w:pos="7088"/>
        <w:tab w:val="left" w:pos="7799"/>
        <w:tab w:val="left" w:pos="8508"/>
      </w:tabs>
      <w:spacing w:line="214" w:lineRule="auto"/>
      <w:jc w:val="both"/>
      <w:rPr>
        <w:rFonts w:ascii="Calibri" w:cs="Microsoft Uighur"/>
        <w:color w:val="008000"/>
        <w:sz w:val="16"/>
        <w:szCs w:val="16"/>
        <w:lang w:val="en-GB"/>
      </w:rPr>
    </w:pPr>
    <w:r w:rsidRPr="00F80E68">
      <w:rPr>
        <w:rFonts w:ascii="Calibri" w:cs="Microsoft Uighur"/>
        <w:color w:val="008000"/>
        <w:sz w:val="16"/>
        <w:szCs w:val="16"/>
        <w:lang w:val="en-GB"/>
      </w:rPr>
      <w:tab/>
      <w:t>phone: +420 387 775 211            fax: +420 385 310 354</w:t>
    </w:r>
    <w:r w:rsidRPr="00F80E68">
      <w:rPr>
        <w:rFonts w:ascii="Calibri" w:cs="Microsoft Uighur"/>
        <w:color w:val="008000"/>
        <w:sz w:val="16"/>
        <w:szCs w:val="16"/>
        <w:lang w:val="en-GB"/>
      </w:rPr>
      <w:tab/>
      <w:t>www.entu.cas.cz</w:t>
    </w:r>
    <w:r w:rsidRPr="00F80E68">
      <w:rPr>
        <w:rFonts w:ascii="Calibri" w:cs="Microsoft Uighur"/>
        <w:color w:val="008000"/>
        <w:sz w:val="16"/>
        <w:szCs w:val="16"/>
        <w:lang w:val="en-GB"/>
      </w:rPr>
      <w:tab/>
      <w:t>e-mail: entu@entu.cas.cz</w:t>
    </w:r>
  </w:p>
  <w:p w:rsidR="0048032A" w:rsidRPr="00F80E68" w:rsidRDefault="0048032A" w:rsidP="000727AF">
    <w:pPr>
      <w:tabs>
        <w:tab w:val="left" w:pos="0"/>
        <w:tab w:val="left" w:pos="1418"/>
        <w:tab w:val="left" w:pos="2127"/>
        <w:tab w:val="left" w:pos="2836"/>
        <w:tab w:val="left" w:pos="3545"/>
        <w:tab w:val="left" w:pos="5387"/>
        <w:tab w:val="left" w:pos="7088"/>
        <w:tab w:val="left" w:pos="7799"/>
        <w:tab w:val="left" w:pos="8508"/>
      </w:tabs>
      <w:spacing w:line="214" w:lineRule="auto"/>
      <w:jc w:val="both"/>
      <w:rPr>
        <w:rFonts w:ascii="Calibri" w:cs="Microsoft Uighur"/>
        <w:color w:val="000000"/>
        <w:sz w:val="16"/>
        <w:szCs w:val="16"/>
        <w:lang w:val="en-GB"/>
      </w:rPr>
    </w:pPr>
    <w:r w:rsidRPr="00F80E68">
      <w:rPr>
        <w:rFonts w:ascii="Calibri" w:cs="Microsoft Uighur"/>
        <w:color w:val="008000"/>
        <w:sz w:val="16"/>
        <w:szCs w:val="16"/>
        <w:lang w:val="en-GB"/>
      </w:rPr>
      <w:tab/>
      <w:t>IBAN: CZ24 0800 0000 0000 0606 3942</w:t>
    </w:r>
    <w:r w:rsidRPr="00F80E68">
      <w:rPr>
        <w:rFonts w:ascii="Calibri" w:cs="Microsoft Uighur"/>
        <w:color w:val="008000"/>
        <w:sz w:val="16"/>
        <w:szCs w:val="16"/>
        <w:lang w:val="en-GB"/>
      </w:rPr>
      <w:tab/>
      <w:t>SWIFT: GIBACZPX</w:t>
    </w:r>
    <w:r w:rsidRPr="00F80E68">
      <w:rPr>
        <w:rFonts w:ascii="Calibri" w:cs="Microsoft Uighur"/>
        <w:color w:val="008000"/>
        <w:sz w:val="16"/>
        <w:szCs w:val="16"/>
        <w:lang w:val="en-GB"/>
      </w:rPr>
      <w:tab/>
      <w:t>VAT No. CZ60077344</w:t>
    </w:r>
    <w:r w:rsidRPr="00F80E68">
      <w:rPr>
        <w:rFonts w:ascii="Calibri" w:cs="Microsoft Uighur"/>
        <w:color w:val="008000"/>
        <w:sz w:val="16"/>
        <w:szCs w:val="16"/>
        <w:lang w:val="en-GB"/>
      </w:rPr>
      <w:tab/>
    </w:r>
    <w:r w:rsidRPr="00F80E68">
      <w:rPr>
        <w:rFonts w:ascii="Calibri" w:cs="Microsoft Uighur"/>
        <w:color w:val="008000"/>
        <w:sz w:val="16"/>
        <w:szCs w:val="16"/>
        <w:lang w:val="en-GB"/>
      </w:rPr>
      <w:tab/>
    </w:r>
    <w:r w:rsidRPr="00F80E68">
      <w:rPr>
        <w:rFonts w:ascii="Calibri" w:cs="Microsoft Uighur"/>
        <w:color w:val="008000"/>
        <w:sz w:val="16"/>
        <w:szCs w:val="16"/>
        <w:lang w:val="en-GB"/>
      </w:rPr>
      <w:tab/>
    </w:r>
  </w:p>
  <w:p w:rsidR="0048032A" w:rsidRPr="00F80E68" w:rsidRDefault="0048032A">
    <w:pPr>
      <w:spacing w:line="127" w:lineRule="exact"/>
      <w:rPr>
        <w:rFonts w:ascii="Microsoft Uighur" w:hAnsi="Microsoft Uighur" w:cs="Microsoft Uighur"/>
        <w:color w:val="000000"/>
        <w:sz w:val="16"/>
        <w:szCs w:val="16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F0B"/>
    <w:rsid w:val="000065B0"/>
    <w:rsid w:val="0001435C"/>
    <w:rsid w:val="00020D30"/>
    <w:rsid w:val="000244C2"/>
    <w:rsid w:val="00034495"/>
    <w:rsid w:val="00042A4C"/>
    <w:rsid w:val="00050498"/>
    <w:rsid w:val="000727AF"/>
    <w:rsid w:val="000B732D"/>
    <w:rsid w:val="000C3105"/>
    <w:rsid w:val="000F12E3"/>
    <w:rsid w:val="00105C13"/>
    <w:rsid w:val="001304CF"/>
    <w:rsid w:val="00163EA9"/>
    <w:rsid w:val="0016649F"/>
    <w:rsid w:val="001775F5"/>
    <w:rsid w:val="00192D5E"/>
    <w:rsid w:val="00193C05"/>
    <w:rsid w:val="001A4A45"/>
    <w:rsid w:val="001B0CAC"/>
    <w:rsid w:val="001D132A"/>
    <w:rsid w:val="002046AA"/>
    <w:rsid w:val="002251AD"/>
    <w:rsid w:val="00295862"/>
    <w:rsid w:val="002A18D4"/>
    <w:rsid w:val="002B0F9B"/>
    <w:rsid w:val="002C2598"/>
    <w:rsid w:val="003338BB"/>
    <w:rsid w:val="00371F56"/>
    <w:rsid w:val="00372C3D"/>
    <w:rsid w:val="00375955"/>
    <w:rsid w:val="003765B9"/>
    <w:rsid w:val="00380CC5"/>
    <w:rsid w:val="00382B0E"/>
    <w:rsid w:val="00397E22"/>
    <w:rsid w:val="003A2072"/>
    <w:rsid w:val="003B65D7"/>
    <w:rsid w:val="003B68A9"/>
    <w:rsid w:val="003C0CC1"/>
    <w:rsid w:val="003E1192"/>
    <w:rsid w:val="003E18F7"/>
    <w:rsid w:val="003E389A"/>
    <w:rsid w:val="003F1C21"/>
    <w:rsid w:val="003F448C"/>
    <w:rsid w:val="0042514C"/>
    <w:rsid w:val="004403E0"/>
    <w:rsid w:val="00441474"/>
    <w:rsid w:val="00473C41"/>
    <w:rsid w:val="0048032A"/>
    <w:rsid w:val="004818C0"/>
    <w:rsid w:val="00494F5C"/>
    <w:rsid w:val="004A097C"/>
    <w:rsid w:val="004A6CCC"/>
    <w:rsid w:val="005339A6"/>
    <w:rsid w:val="005363A1"/>
    <w:rsid w:val="0058547D"/>
    <w:rsid w:val="005C15F6"/>
    <w:rsid w:val="005C6F65"/>
    <w:rsid w:val="005E560D"/>
    <w:rsid w:val="005E5E1C"/>
    <w:rsid w:val="006647C4"/>
    <w:rsid w:val="00677E36"/>
    <w:rsid w:val="00694A25"/>
    <w:rsid w:val="00697A4B"/>
    <w:rsid w:val="006A4DE6"/>
    <w:rsid w:val="006A5C6A"/>
    <w:rsid w:val="006B612C"/>
    <w:rsid w:val="006D2CBD"/>
    <w:rsid w:val="006D4B51"/>
    <w:rsid w:val="006F4E26"/>
    <w:rsid w:val="007125D6"/>
    <w:rsid w:val="00717570"/>
    <w:rsid w:val="007265FE"/>
    <w:rsid w:val="00750A4B"/>
    <w:rsid w:val="0077209B"/>
    <w:rsid w:val="007762A3"/>
    <w:rsid w:val="00790621"/>
    <w:rsid w:val="00795BF9"/>
    <w:rsid w:val="007A1CC7"/>
    <w:rsid w:val="007B4DC4"/>
    <w:rsid w:val="007D2743"/>
    <w:rsid w:val="007F3CAD"/>
    <w:rsid w:val="00823B95"/>
    <w:rsid w:val="00827641"/>
    <w:rsid w:val="00854431"/>
    <w:rsid w:val="0087160C"/>
    <w:rsid w:val="00872627"/>
    <w:rsid w:val="008770B6"/>
    <w:rsid w:val="0088675C"/>
    <w:rsid w:val="008965DC"/>
    <w:rsid w:val="008D3F0B"/>
    <w:rsid w:val="008E25B3"/>
    <w:rsid w:val="008F6B17"/>
    <w:rsid w:val="009276BD"/>
    <w:rsid w:val="00927E7D"/>
    <w:rsid w:val="009402D3"/>
    <w:rsid w:val="00964128"/>
    <w:rsid w:val="0099059E"/>
    <w:rsid w:val="00990833"/>
    <w:rsid w:val="009B56C5"/>
    <w:rsid w:val="009D1AA5"/>
    <w:rsid w:val="009D7CCA"/>
    <w:rsid w:val="00A12050"/>
    <w:rsid w:val="00A24751"/>
    <w:rsid w:val="00A32BB2"/>
    <w:rsid w:val="00A86687"/>
    <w:rsid w:val="00A9437E"/>
    <w:rsid w:val="00AB176D"/>
    <w:rsid w:val="00AF774A"/>
    <w:rsid w:val="00B04A6C"/>
    <w:rsid w:val="00B11911"/>
    <w:rsid w:val="00B46C5D"/>
    <w:rsid w:val="00B535A3"/>
    <w:rsid w:val="00B73F3D"/>
    <w:rsid w:val="00B77F39"/>
    <w:rsid w:val="00BA13F4"/>
    <w:rsid w:val="00BA3C23"/>
    <w:rsid w:val="00BB23AC"/>
    <w:rsid w:val="00BD2DFB"/>
    <w:rsid w:val="00BF62BF"/>
    <w:rsid w:val="00C01A21"/>
    <w:rsid w:val="00C32D87"/>
    <w:rsid w:val="00C3635A"/>
    <w:rsid w:val="00C639A6"/>
    <w:rsid w:val="00C96B3A"/>
    <w:rsid w:val="00CE17EA"/>
    <w:rsid w:val="00D17C21"/>
    <w:rsid w:val="00D3087F"/>
    <w:rsid w:val="00D41611"/>
    <w:rsid w:val="00D9142B"/>
    <w:rsid w:val="00DA238A"/>
    <w:rsid w:val="00DB791B"/>
    <w:rsid w:val="00DD6FA0"/>
    <w:rsid w:val="00DD7348"/>
    <w:rsid w:val="00DD7E32"/>
    <w:rsid w:val="00DE005B"/>
    <w:rsid w:val="00E06628"/>
    <w:rsid w:val="00E5416E"/>
    <w:rsid w:val="00E843A7"/>
    <w:rsid w:val="00E916AF"/>
    <w:rsid w:val="00EC4E4A"/>
    <w:rsid w:val="00ED0C48"/>
    <w:rsid w:val="00EF2B8A"/>
    <w:rsid w:val="00F31AE6"/>
    <w:rsid w:val="00F6062E"/>
    <w:rsid w:val="00F61A22"/>
    <w:rsid w:val="00F709A3"/>
    <w:rsid w:val="00F7209A"/>
    <w:rsid w:val="00F765BE"/>
    <w:rsid w:val="00F80E68"/>
    <w:rsid w:val="00F85365"/>
    <w:rsid w:val="00F961AF"/>
    <w:rsid w:val="00FA0D7A"/>
    <w:rsid w:val="00FA37B0"/>
    <w:rsid w:val="00FE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  <w15:docId w15:val="{DF221439-F26A-474C-98E3-E93461F9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  <w:rPr>
      <w:rFonts w:ascii="PMingLiU" w:eastAsia="PMingLiU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</w:style>
  <w:style w:type="paragraph" w:styleId="Zhlav">
    <w:name w:val="header"/>
    <w:basedOn w:val="Normln"/>
    <w:link w:val="ZhlavChar"/>
    <w:uiPriority w:val="99"/>
    <w:unhideWhenUsed/>
    <w:rsid w:val="003F448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F448C"/>
    <w:rPr>
      <w:rFonts w:ascii="PMingLiU" w:eastAsia="PMingLiU"/>
      <w:sz w:val="24"/>
      <w:szCs w:val="24"/>
      <w:lang w:val="en-US"/>
    </w:rPr>
  </w:style>
  <w:style w:type="paragraph" w:styleId="Zpat">
    <w:name w:val="footer"/>
    <w:basedOn w:val="Normln"/>
    <w:link w:val="ZpatChar"/>
    <w:uiPriority w:val="99"/>
    <w:unhideWhenUsed/>
    <w:rsid w:val="003F44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F448C"/>
    <w:rPr>
      <w:rFonts w:ascii="PMingLiU" w:eastAsia="PMingLiU"/>
      <w:sz w:val="24"/>
      <w:szCs w:val="24"/>
      <w:lang w:val="en-US"/>
    </w:rPr>
  </w:style>
  <w:style w:type="character" w:styleId="Hypertextovodkaz">
    <w:name w:val="Hyperlink"/>
    <w:unhideWhenUsed/>
    <w:rsid w:val="00A86687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2046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46A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046AA"/>
    <w:rPr>
      <w:rFonts w:ascii="PMingLiU" w:eastAsia="PMingLiU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6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046AA"/>
    <w:rPr>
      <w:rFonts w:ascii="PMingLiU" w:eastAsia="PMingLiU"/>
      <w:b/>
      <w:bCs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6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046AA"/>
    <w:rPr>
      <w:rFonts w:ascii="Segoe UI" w:eastAsia="PMingLiU" w:hAnsi="Segoe UI" w:cs="Segoe UI"/>
      <w:sz w:val="18"/>
      <w:szCs w:val="18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rsid w:val="00697A4B"/>
    <w:pPr>
      <w:widowControl/>
      <w:autoSpaceDE/>
      <w:autoSpaceDN/>
      <w:adjustRightInd/>
    </w:pPr>
    <w:rPr>
      <w:rFonts w:ascii="Times New Roman" w:eastAsia="Times New Roman" w:hAnsi="Times New Roman"/>
      <w:sz w:val="20"/>
      <w:szCs w:val="20"/>
      <w:lang w:val="cs-CZ"/>
    </w:rPr>
  </w:style>
  <w:style w:type="character" w:customStyle="1" w:styleId="TextpoznpodarouChar">
    <w:name w:val="Text pozn. pod čarou Char"/>
    <w:link w:val="Textpoznpodarou"/>
    <w:uiPriority w:val="99"/>
    <w:semiHidden/>
    <w:rsid w:val="00697A4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2115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Institute of Entomology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šula</dc:creator>
  <cp:lastModifiedBy>Firerová Alena</cp:lastModifiedBy>
  <cp:revision>2</cp:revision>
  <dcterms:created xsi:type="dcterms:W3CDTF">2020-07-14T11:25:00Z</dcterms:created>
  <dcterms:modified xsi:type="dcterms:W3CDTF">2020-07-14T11:25:00Z</dcterms:modified>
</cp:coreProperties>
</file>