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D3A80" w14:textId="6D35691F" w:rsidR="008C581C" w:rsidRPr="00917A01" w:rsidRDefault="00325305" w:rsidP="00850F43">
      <w:pPr>
        <w:spacing w:after="0" w:line="480" w:lineRule="auto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Supplementary content S1</w:t>
      </w:r>
      <w:r w:rsidR="00D65C6B">
        <w:rPr>
          <w:rFonts w:ascii="Times New Roman" w:hAnsi="Times New Roman" w:cs="Times New Roman"/>
          <w:sz w:val="24"/>
          <w:szCs w:val="24"/>
          <w:lang w:val="cs-CZ"/>
        </w:rPr>
        <w:t>. Fungal genera ecology.</w:t>
      </w:r>
      <w:r w:rsidR="00917A01" w:rsidRPr="00917A01">
        <w:rPr>
          <w:rFonts w:ascii="Times New Roman" w:hAnsi="Times New Roman" w:cs="Times New Roman"/>
          <w:sz w:val="24"/>
          <w:szCs w:val="24"/>
          <w:lang w:val="cs-CZ"/>
        </w:rPr>
        <w:t xml:space="preserve"> Util</w:t>
      </w:r>
      <w:r w:rsidR="00D65C6B">
        <w:rPr>
          <w:rFonts w:ascii="Times New Roman" w:hAnsi="Times New Roman" w:cs="Times New Roman"/>
          <w:sz w:val="24"/>
          <w:szCs w:val="24"/>
          <w:lang w:val="cs-CZ"/>
        </w:rPr>
        <w:t xml:space="preserve">isation: </w:t>
      </w:r>
      <w:r w:rsidR="00917A01" w:rsidRPr="00917A01">
        <w:rPr>
          <w:rFonts w:ascii="Times New Roman" w:hAnsi="Times New Roman" w:cs="Times New Roman"/>
          <w:sz w:val="24"/>
          <w:szCs w:val="24"/>
          <w:lang w:val="cs-CZ"/>
        </w:rPr>
        <w:t xml:space="preserve">*Food contaminants and opportunistic pathogens, </w:t>
      </w:r>
      <w:r w:rsidR="00D65C6B">
        <w:rPr>
          <w:rFonts w:ascii="Times New Roman" w:hAnsi="Times New Roman" w:cs="Times New Roman"/>
          <w:sz w:val="24"/>
          <w:szCs w:val="24"/>
          <w:lang w:val="cs-CZ"/>
        </w:rPr>
        <w:t>**</w:t>
      </w:r>
      <w:r w:rsidR="00D65C6B" w:rsidRPr="00917A01">
        <w:rPr>
          <w:rFonts w:ascii="Times New Roman" w:hAnsi="Times New Roman" w:cs="Times New Roman"/>
          <w:sz w:val="24"/>
          <w:szCs w:val="24"/>
          <w:lang w:val="cs-CZ"/>
        </w:rPr>
        <w:t xml:space="preserve">Food industry – dairy, </w:t>
      </w:r>
      <w:r w:rsidR="00D65C6B">
        <w:rPr>
          <w:rFonts w:ascii="Times New Roman" w:hAnsi="Times New Roman" w:cs="Times New Roman"/>
          <w:sz w:val="24"/>
          <w:szCs w:val="24"/>
          <w:lang w:val="cs-CZ"/>
        </w:rPr>
        <w:t>°</w:t>
      </w:r>
      <w:r w:rsidR="00917A01" w:rsidRPr="00917A01">
        <w:rPr>
          <w:rFonts w:ascii="Times New Roman" w:hAnsi="Times New Roman" w:cs="Times New Roman"/>
          <w:sz w:val="24"/>
          <w:szCs w:val="24"/>
          <w:lang w:val="cs-CZ"/>
        </w:rPr>
        <w:t>Airborne fungi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(</w:t>
      </w:r>
      <w:r w:rsidRPr="00325305">
        <w:rPr>
          <w:rFonts w:ascii="Times New Roman" w:hAnsi="Times New Roman" w:cs="Times New Roman"/>
          <w:i/>
          <w:sz w:val="24"/>
          <w:szCs w:val="24"/>
          <w:lang w:val="cs-CZ"/>
        </w:rPr>
        <w:t>Penicillium</w:t>
      </w:r>
      <w:r w:rsidRPr="00325305">
        <w:rPr>
          <w:rFonts w:ascii="Times New Roman" w:hAnsi="Times New Roman" w:cs="Times New Roman"/>
          <w:sz w:val="24"/>
          <w:szCs w:val="24"/>
          <w:lang w:val="cs-CZ"/>
        </w:rPr>
        <w:t xml:space="preserve"> including spore transmission of basidiomycetous fungi and spores of </w:t>
      </w:r>
      <w:proofErr w:type="spellStart"/>
      <w:r w:rsidRPr="00325305">
        <w:rPr>
          <w:rFonts w:ascii="Times New Roman" w:hAnsi="Times New Roman" w:cs="Times New Roman"/>
          <w:sz w:val="24"/>
          <w:szCs w:val="24"/>
          <w:lang w:val="cs-CZ"/>
        </w:rPr>
        <w:t>ascomyce</w:t>
      </w:r>
      <w:r w:rsidR="00FF707F">
        <w:rPr>
          <w:rFonts w:ascii="Times New Roman" w:hAnsi="Times New Roman" w:cs="Times New Roman"/>
          <w:sz w:val="24"/>
          <w:szCs w:val="24"/>
          <w:lang w:val="cs-CZ"/>
        </w:rPr>
        <w:t>t</w:t>
      </w:r>
      <w:r w:rsidRPr="00325305">
        <w:rPr>
          <w:rFonts w:ascii="Times New Roman" w:hAnsi="Times New Roman" w:cs="Times New Roman"/>
          <w:sz w:val="24"/>
          <w:szCs w:val="24"/>
          <w:lang w:val="cs-CZ"/>
        </w:rPr>
        <w:t>ous</w:t>
      </w:r>
      <w:proofErr w:type="spellEnd"/>
      <w:r w:rsidRPr="00325305">
        <w:rPr>
          <w:rFonts w:ascii="Times New Roman" w:hAnsi="Times New Roman" w:cs="Times New Roman"/>
          <w:sz w:val="24"/>
          <w:szCs w:val="24"/>
          <w:lang w:val="cs-CZ"/>
        </w:rPr>
        <w:t xml:space="preserve"> plant pathogens</w:t>
      </w:r>
      <w:r>
        <w:rPr>
          <w:rFonts w:ascii="Times New Roman" w:hAnsi="Times New Roman" w:cs="Times New Roman"/>
          <w:sz w:val="24"/>
          <w:szCs w:val="24"/>
          <w:lang w:val="cs-CZ"/>
        </w:rPr>
        <w:t>).</w:t>
      </w:r>
    </w:p>
    <w:p w14:paraId="6A0C455A" w14:textId="317B05CC" w:rsidR="00850F43" w:rsidRPr="00917A01" w:rsidRDefault="00850F43" w:rsidP="00850F43">
      <w:pPr>
        <w:spacing w:after="0" w:line="48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tbl>
      <w:tblPr>
        <w:tblStyle w:val="Prosttabulka2"/>
        <w:tblW w:w="13320" w:type="dxa"/>
        <w:tblLook w:val="04A0" w:firstRow="1" w:lastRow="0" w:firstColumn="1" w:lastColumn="0" w:noHBand="0" w:noVBand="1"/>
      </w:tblPr>
      <w:tblGrid>
        <w:gridCol w:w="6379"/>
        <w:gridCol w:w="6941"/>
      </w:tblGrid>
      <w:tr w:rsidR="00917A01" w:rsidRPr="00850F43" w14:paraId="29216579" w14:textId="77777777" w:rsidTr="005E7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4EC2DA42" w14:textId="6D53834F" w:rsidR="00850F43" w:rsidRPr="00850F43" w:rsidRDefault="00AC448B" w:rsidP="00AC448B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>T</w:t>
            </w:r>
            <w:r w:rsidR="00135A76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>axonomical</w:t>
            </w:r>
            <w:proofErr w:type="spellEnd"/>
            <w:r w:rsidR="00135A76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>ecological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135A76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>affiliation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 </w:t>
            </w:r>
          </w:p>
        </w:tc>
        <w:tc>
          <w:tcPr>
            <w:tcW w:w="6941" w:type="dxa"/>
            <w:noWrap/>
            <w:hideMark/>
          </w:tcPr>
          <w:p w14:paraId="243BE733" w14:textId="75602CFA" w:rsidR="00850F43" w:rsidRPr="00850F43" w:rsidRDefault="0056574B" w:rsidP="00850F4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>Fungal g</w:t>
            </w:r>
            <w:r w:rsidR="00850F43"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>enera</w:t>
            </w:r>
          </w:p>
        </w:tc>
      </w:tr>
      <w:tr w:rsidR="00917A01" w:rsidRPr="00850F43" w14:paraId="531F6FE4" w14:textId="77777777" w:rsidTr="005E7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013E938D" w14:textId="33B7F4B3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Obligate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plant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pathogens</w:t>
            </w:r>
            <w:proofErr w:type="spellEnd"/>
            <w:r w:rsidR="0067538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(</w:t>
            </w:r>
            <w:proofErr w:type="spellStart"/>
            <w:r w:rsidR="0067538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Erysiphales</w:t>
            </w:r>
            <w:proofErr w:type="spellEnd"/>
            <w:r w:rsidR="0067538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="0067538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Ascomycota</w:t>
            </w:r>
            <w:proofErr w:type="spellEnd"/>
            <w:r w:rsidR="0067538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)</w:t>
            </w:r>
          </w:p>
        </w:tc>
        <w:tc>
          <w:tcPr>
            <w:tcW w:w="6941" w:type="dxa"/>
            <w:noWrap/>
            <w:hideMark/>
          </w:tcPr>
          <w:p w14:paraId="58AF2B5D" w14:textId="77777777" w:rsidR="00850F43" w:rsidRPr="00850F43" w:rsidRDefault="00850F43" w:rsidP="00850F4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Microidium</w:t>
            </w:r>
          </w:p>
        </w:tc>
      </w:tr>
      <w:tr w:rsidR="00917A01" w:rsidRPr="00850F43" w14:paraId="6366F3BD" w14:textId="77777777" w:rsidTr="005E7C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781472B7" w14:textId="77777777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Yeasts (Saccharomycetales: Ascomycota)</w:t>
            </w:r>
          </w:p>
        </w:tc>
        <w:tc>
          <w:tcPr>
            <w:tcW w:w="6941" w:type="dxa"/>
            <w:noWrap/>
            <w:hideMark/>
          </w:tcPr>
          <w:p w14:paraId="4381BE1B" w14:textId="486F4638" w:rsidR="00850F43" w:rsidRPr="00850F43" w:rsidRDefault="00850F43" w:rsidP="00850F4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Saturnispora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Candida</w:t>
            </w:r>
            <w:r w:rsidR="00917A01" w:rsidRPr="00917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Pichia</w:t>
            </w:r>
            <w:r w:rsidR="00917A01" w:rsidRPr="00917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Debaryomyces</w:t>
            </w:r>
            <w:r w:rsidR="00917A01" w:rsidRPr="00917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**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Vishniacomyza</w:t>
            </w:r>
          </w:p>
        </w:tc>
      </w:tr>
      <w:tr w:rsidR="00917A01" w:rsidRPr="00850F43" w14:paraId="154D5BD2" w14:textId="77777777" w:rsidTr="005E7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7FA18301" w14:textId="0A25E38F" w:rsidR="00850F43" w:rsidRPr="00850F43" w:rsidRDefault="009F66A9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Agaric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(</w:t>
            </w:r>
            <w:proofErr w:type="spellStart"/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Agaricales</w:t>
            </w:r>
            <w:proofErr w:type="spellEnd"/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Basidiomycota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)</w:t>
            </w:r>
          </w:p>
        </w:tc>
        <w:tc>
          <w:tcPr>
            <w:tcW w:w="6941" w:type="dxa"/>
            <w:noWrap/>
            <w:hideMark/>
          </w:tcPr>
          <w:p w14:paraId="722BCC66" w14:textId="77777777" w:rsidR="00850F43" w:rsidRPr="00850F43" w:rsidRDefault="00850F43" w:rsidP="00850F4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Hygrophorus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Strobilurus</w:t>
            </w:r>
          </w:p>
        </w:tc>
      </w:tr>
      <w:tr w:rsidR="00917A01" w:rsidRPr="00850F43" w14:paraId="13E8B63C" w14:textId="77777777" w:rsidTr="005E7C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53C83704" w14:textId="13CBBD32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Rock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fungi</w:t>
            </w:r>
            <w:proofErr w:type="spellEnd"/>
            <w:r w:rsidR="009F66A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(</w:t>
            </w:r>
            <w:proofErr w:type="spellStart"/>
            <w:r w:rsidR="009F66A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Mycosphaerellales</w:t>
            </w:r>
            <w:proofErr w:type="spellEnd"/>
            <w:r w:rsidR="009F66A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="009F66A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Ascomycota</w:t>
            </w:r>
            <w:proofErr w:type="spellEnd"/>
            <w:r w:rsidR="009F66A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)</w:t>
            </w:r>
          </w:p>
        </w:tc>
        <w:tc>
          <w:tcPr>
            <w:tcW w:w="6941" w:type="dxa"/>
            <w:noWrap/>
            <w:hideMark/>
          </w:tcPr>
          <w:p w14:paraId="42F38957" w14:textId="77777777" w:rsidR="00850F43" w:rsidRPr="00850F43" w:rsidRDefault="00850F43" w:rsidP="00850F4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Extremus</w:t>
            </w:r>
          </w:p>
        </w:tc>
      </w:tr>
      <w:tr w:rsidR="00917A01" w:rsidRPr="00850F43" w14:paraId="0A213B24" w14:textId="77777777" w:rsidTr="005E7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1DBA775F" w14:textId="77777777" w:rsidR="007C59CC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Melanized black fungi </w:t>
            </w:r>
          </w:p>
          <w:p w14:paraId="161F967B" w14:textId="77777777" w:rsidR="00AC448B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Dothidiales</w:t>
            </w:r>
            <w:proofErr w:type="spellEnd"/>
            <w:r w:rsidR="007C59CC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,</w:t>
            </w: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Pleosporales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Ascomycota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</w:p>
          <w:p w14:paraId="61A3D74A" w14:textId="2BEDBEC8" w:rsidR="00850F43" w:rsidRPr="00AC448B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sapro-parasite</w:t>
            </w:r>
            <w:r w:rsidR="007C59CC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s</w:t>
            </w:r>
            <w:proofErr w:type="spellEnd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production</w:t>
            </w:r>
            <w:proofErr w:type="spellEnd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of</w:t>
            </w:r>
            <w:proofErr w:type="spellEnd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secondary</w:t>
            </w:r>
            <w:proofErr w:type="spellEnd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metabolites</w:t>
            </w:r>
            <w:proofErr w:type="spellEnd"/>
          </w:p>
        </w:tc>
        <w:tc>
          <w:tcPr>
            <w:tcW w:w="6941" w:type="dxa"/>
            <w:noWrap/>
            <w:hideMark/>
          </w:tcPr>
          <w:p w14:paraId="65871443" w14:textId="637F331D" w:rsidR="00850F43" w:rsidRPr="00850F43" w:rsidRDefault="00850F43" w:rsidP="00850F4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Alternaria</w:t>
            </w:r>
            <w:proofErr w:type="spellEnd"/>
            <w:proofErr w:type="gramStart"/>
            <w:r w:rsidR="00917A01" w:rsidRPr="00917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cs-CZ" w:eastAsia="cs-CZ"/>
              </w:rPr>
              <w:t>,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°</w:t>
            </w:r>
            <w:proofErr w:type="gramEnd"/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Cladosporium</w:t>
            </w:r>
            <w:proofErr w:type="spellEnd"/>
            <w:r w:rsidR="00917A01" w:rsidRPr="00917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cs-CZ" w:eastAsia="cs-CZ"/>
              </w:rPr>
              <w:t>,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°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Periconia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Coniosporium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Paraconiothyrium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Neokalmusia</w:t>
            </w:r>
          </w:p>
        </w:tc>
      </w:tr>
      <w:tr w:rsidR="00917A01" w:rsidRPr="00850F43" w14:paraId="788C37CC" w14:textId="77777777" w:rsidTr="005E7C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76526C96" w14:textId="77777777" w:rsid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Helotiales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Ascomycota</w:t>
            </w:r>
            <w:proofErr w:type="spellEnd"/>
          </w:p>
          <w:p w14:paraId="37E67DAA" w14:textId="5ABCC0E4" w:rsidR="00AC448B" w:rsidRPr="00850F43" w:rsidRDefault="00AC448B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Saprophytes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pectinolytic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activity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</w:p>
        </w:tc>
        <w:tc>
          <w:tcPr>
            <w:tcW w:w="6941" w:type="dxa"/>
            <w:noWrap/>
            <w:hideMark/>
          </w:tcPr>
          <w:p w14:paraId="206FB555" w14:textId="4A8B09C1" w:rsidR="00850F43" w:rsidRPr="00850F43" w:rsidRDefault="00850F43" w:rsidP="00850F4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Botrytis</w:t>
            </w:r>
            <w:proofErr w:type="spellEnd"/>
            <w:r w:rsidR="00FF707F">
              <w:rPr>
                <w:rFonts w:ascii="Times New Roman" w:hAnsi="Times New Roman" w:cs="Times New Roman"/>
                <w:sz w:val="24"/>
                <w:szCs w:val="24"/>
                <w:lang w:val="cs-CZ"/>
              </w:rPr>
              <w:t>°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Naevala</w:t>
            </w:r>
            <w:proofErr w:type="spellEnd"/>
          </w:p>
        </w:tc>
      </w:tr>
      <w:tr w:rsidR="00917A01" w:rsidRPr="00850F43" w14:paraId="451D3BD1" w14:textId="77777777" w:rsidTr="005E7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6BEA3445" w14:textId="77777777" w:rsidR="00AC448B" w:rsidRDefault="00AC448B" w:rsidP="00850F43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Hypocreales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Ascomycota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</w:p>
          <w:p w14:paraId="3645769C" w14:textId="54C0660E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Endophytes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enthomopathogens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mycoparasites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chitinolytic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activity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</w:t>
            </w:r>
          </w:p>
        </w:tc>
        <w:tc>
          <w:tcPr>
            <w:tcW w:w="6941" w:type="dxa"/>
            <w:noWrap/>
            <w:hideMark/>
          </w:tcPr>
          <w:p w14:paraId="21E40EEC" w14:textId="26C8E1A9" w:rsidR="00850F43" w:rsidRPr="00850F43" w:rsidRDefault="00850F43" w:rsidP="00850F4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Lecanicillium</w:t>
            </w:r>
            <w:r w:rsidR="00917A01" w:rsidRPr="00917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Clonostachys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Rhabdocline</w:t>
            </w:r>
          </w:p>
        </w:tc>
      </w:tr>
      <w:tr w:rsidR="00917A01" w:rsidRPr="00850F43" w14:paraId="5ADD576A" w14:textId="77777777" w:rsidTr="005E7C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0D8C90BA" w14:textId="793A1868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lastRenderedPageBreak/>
              <w:t>Lichens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 (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Lecanorales</w:t>
            </w:r>
            <w:proofErr w:type="spellEnd"/>
            <w:r w:rsidR="00FA583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="00FA583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Ascomycota</w:t>
            </w:r>
            <w:proofErr w:type="spellEnd"/>
            <w:r w:rsidR="00FA583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cs-CZ" w:eastAsia="cs-CZ"/>
              </w:rPr>
              <w:t>)</w:t>
            </w:r>
          </w:p>
        </w:tc>
        <w:tc>
          <w:tcPr>
            <w:tcW w:w="6941" w:type="dxa"/>
            <w:noWrap/>
            <w:hideMark/>
          </w:tcPr>
          <w:p w14:paraId="6498F434" w14:textId="77777777" w:rsidR="00850F43" w:rsidRPr="00850F43" w:rsidRDefault="00850F43" w:rsidP="00850F4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Neoascochyta</w:t>
            </w:r>
            <w:r w:rsidRPr="00850F43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Toninnia</w:t>
            </w:r>
          </w:p>
        </w:tc>
      </w:tr>
      <w:tr w:rsidR="00850F43" w:rsidRPr="00850F43" w14:paraId="39E02712" w14:textId="77777777" w:rsidTr="005E7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55666843" w14:textId="2F10A62B" w:rsidR="005E7C3D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Hymenochaetales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,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Polyporales</w:t>
            </w:r>
            <w:proofErr w:type="spellEnd"/>
            <w:r w:rsidR="005E7C3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,</w:t>
            </w: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Corticiales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:</w:t>
            </w:r>
            <w:r w:rsidR="005E7C3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Basidiomycota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</w:p>
          <w:p w14:paraId="786F6641" w14:textId="2BA38354" w:rsidR="00850F43" w:rsidRPr="00850F43" w:rsidRDefault="009F66A9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W</w:t>
            </w:r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ood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decaying</w:t>
            </w:r>
            <w:proofErr w:type="spellEnd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AC44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fungi</w:t>
            </w:r>
            <w:proofErr w:type="spellEnd"/>
          </w:p>
        </w:tc>
        <w:tc>
          <w:tcPr>
            <w:tcW w:w="6941" w:type="dxa"/>
            <w:noWrap/>
            <w:hideMark/>
          </w:tcPr>
          <w:p w14:paraId="64B2C944" w14:textId="77777777" w:rsidR="00850F43" w:rsidRPr="00850F43" w:rsidRDefault="00850F43" w:rsidP="00850F4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cs-CZ" w:eastAsia="cs-CZ"/>
              </w:rPr>
              <w:t>Xylodon</w:t>
            </w:r>
            <w:r w:rsidRPr="008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cs-CZ" w:eastAsia="cs-CZ"/>
              </w:rPr>
              <w:t>Corticium</w:t>
            </w:r>
            <w:r w:rsidRPr="008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cs-CZ" w:eastAsia="cs-CZ"/>
              </w:rPr>
              <w:t xml:space="preserve">, </w:t>
            </w:r>
            <w:r w:rsidRPr="00850F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cs-CZ" w:eastAsia="cs-CZ"/>
              </w:rPr>
              <w:t>Trametes</w:t>
            </w:r>
          </w:p>
        </w:tc>
      </w:tr>
      <w:tr w:rsidR="00850F43" w:rsidRPr="00850F43" w14:paraId="62DD80FB" w14:textId="77777777" w:rsidTr="005E7C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67B697DB" w14:textId="77777777" w:rsidR="00AC448B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Eurotiales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: </w:t>
            </w:r>
            <w:proofErr w:type="spellStart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Ascomycota</w:t>
            </w:r>
            <w:proofErr w:type="spellEnd"/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</w:p>
          <w:p w14:paraId="6747B08F" w14:textId="1B9493BC" w:rsidR="00850F43" w:rsidRPr="00850F43" w:rsidRDefault="00AC448B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production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secondary</w:t>
            </w:r>
            <w:proofErr w:type="spellEnd"/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 w:rsidR="00850F43"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metabolites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bioactive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peptides</w:t>
            </w:r>
            <w:proofErr w:type="spellEnd"/>
          </w:p>
        </w:tc>
        <w:tc>
          <w:tcPr>
            <w:tcW w:w="6941" w:type="dxa"/>
            <w:noWrap/>
            <w:hideMark/>
          </w:tcPr>
          <w:p w14:paraId="444D41AE" w14:textId="7D570540" w:rsidR="00850F43" w:rsidRPr="00D65C6B" w:rsidRDefault="00850F43" w:rsidP="00850F4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cs-CZ" w:eastAsia="cs-CZ"/>
              </w:rPr>
            </w:pPr>
            <w:r w:rsidRP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Aspergillus</w:t>
            </w:r>
            <w:proofErr w:type="gramStart"/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cs-CZ" w:eastAsia="cs-CZ"/>
              </w:rPr>
              <w:t>,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°</w:t>
            </w:r>
            <w:proofErr w:type="gramEnd"/>
            <w:r w:rsidRPr="00D65C6B">
              <w:rPr>
                <w:rFonts w:ascii="Times New Roman" w:eastAsia="Times New Roman" w:hAnsi="Times New Roman" w:cs="Times New Roman"/>
                <w:sz w:val="24"/>
                <w:szCs w:val="24"/>
                <w:lang w:val="cs-CZ" w:eastAsia="cs-CZ"/>
              </w:rPr>
              <w:t xml:space="preserve">, </w:t>
            </w:r>
            <w:r w:rsidRP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Penicillium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**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cs-CZ" w:eastAsia="cs-CZ"/>
              </w:rPr>
              <w:t>,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°</w:t>
            </w:r>
          </w:p>
        </w:tc>
      </w:tr>
      <w:tr w:rsidR="00850F43" w:rsidRPr="00850F43" w14:paraId="2E002D52" w14:textId="77777777" w:rsidTr="005E7C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66AA160A" w14:textId="77777777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Filobasidiales: Basidiomycota</w:t>
            </w:r>
          </w:p>
        </w:tc>
        <w:tc>
          <w:tcPr>
            <w:tcW w:w="6941" w:type="dxa"/>
            <w:noWrap/>
            <w:hideMark/>
          </w:tcPr>
          <w:p w14:paraId="261C7D50" w14:textId="77777777" w:rsidR="00850F43" w:rsidRPr="00850F43" w:rsidRDefault="00850F43" w:rsidP="00850F4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cs-CZ" w:eastAsia="cs-CZ"/>
              </w:rPr>
              <w:t>Filobasidium</w:t>
            </w:r>
          </w:p>
        </w:tc>
      </w:tr>
      <w:tr w:rsidR="00850F43" w:rsidRPr="00850F43" w14:paraId="3B9240D4" w14:textId="77777777" w:rsidTr="005E7C3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  <w:noWrap/>
            <w:hideMark/>
          </w:tcPr>
          <w:p w14:paraId="57D772A9" w14:textId="77777777" w:rsidR="00850F43" w:rsidRPr="00850F43" w:rsidRDefault="00850F43" w:rsidP="00850F43">
            <w:pPr>
              <w:spacing w:line="48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</w:pPr>
            <w:r w:rsidRPr="00850F4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cs-CZ" w:eastAsia="cs-CZ"/>
              </w:rPr>
              <w:t>Malasseziales: Basidiomycota</w:t>
            </w:r>
          </w:p>
        </w:tc>
        <w:tc>
          <w:tcPr>
            <w:tcW w:w="6941" w:type="dxa"/>
            <w:noWrap/>
            <w:hideMark/>
          </w:tcPr>
          <w:p w14:paraId="7F56AF5B" w14:textId="68B66AA1" w:rsidR="00850F43" w:rsidRPr="00850F43" w:rsidRDefault="00850F43" w:rsidP="00850F4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4472C4"/>
                <w:sz w:val="24"/>
                <w:szCs w:val="24"/>
                <w:lang w:val="cs-CZ" w:eastAsia="cs-CZ"/>
              </w:rPr>
            </w:pPr>
            <w:r w:rsidRP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Malassezia</w:t>
            </w:r>
            <w:r w:rsidR="00D65C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cs-CZ" w:eastAsia="cs-CZ"/>
              </w:rPr>
              <w:t>*</w:t>
            </w:r>
          </w:p>
        </w:tc>
      </w:tr>
    </w:tbl>
    <w:p w14:paraId="579A1FCD" w14:textId="77777777" w:rsidR="00850F43" w:rsidRPr="00850F43" w:rsidRDefault="00850F43" w:rsidP="00850F43">
      <w:pPr>
        <w:spacing w:after="0" w:line="48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sectPr w:rsidR="00850F43" w:rsidRPr="00850F43" w:rsidSect="00850F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F43"/>
    <w:rsid w:val="000628D6"/>
    <w:rsid w:val="000C15B8"/>
    <w:rsid w:val="00135A76"/>
    <w:rsid w:val="002E443F"/>
    <w:rsid w:val="00325305"/>
    <w:rsid w:val="0056574B"/>
    <w:rsid w:val="005E7C3D"/>
    <w:rsid w:val="00675387"/>
    <w:rsid w:val="006B574F"/>
    <w:rsid w:val="007C59CC"/>
    <w:rsid w:val="007D0A75"/>
    <w:rsid w:val="007E61EF"/>
    <w:rsid w:val="00850F43"/>
    <w:rsid w:val="00917A01"/>
    <w:rsid w:val="009F66A9"/>
    <w:rsid w:val="00AC448B"/>
    <w:rsid w:val="00BC7F44"/>
    <w:rsid w:val="00D15EB3"/>
    <w:rsid w:val="00D65C6B"/>
    <w:rsid w:val="00E90D3F"/>
    <w:rsid w:val="00FA5839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1748A"/>
  <w15:chartTrackingRefBased/>
  <w15:docId w15:val="{3800A17F-F4B5-481D-86D3-31EFDAF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Prosttabulka2">
    <w:name w:val="Plain Table 2"/>
    <w:basedOn w:val="Normlntabulka"/>
    <w:uiPriority w:val="42"/>
    <w:rsid w:val="00917A0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Riegert Jan doc. Mgr. Ph.D.</dc:creator>
  <cp:keywords/>
  <dc:description/>
  <cp:lastModifiedBy>Miloslava Kavková</cp:lastModifiedBy>
  <cp:revision>9</cp:revision>
  <dcterms:created xsi:type="dcterms:W3CDTF">2021-08-04T07:54:00Z</dcterms:created>
  <dcterms:modified xsi:type="dcterms:W3CDTF">2021-08-04T08:20:00Z</dcterms:modified>
</cp:coreProperties>
</file>