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62427" w14:textId="7004EAF0" w:rsidR="00B36186" w:rsidRDefault="0008021B" w:rsidP="000E26D0">
      <w:pPr>
        <w:spacing w:line="240" w:lineRule="auto"/>
        <w:contextualSpacing/>
        <w:jc w:val="both"/>
      </w:pPr>
      <w:bookmarkStart w:id="0" w:name="_GoBack"/>
      <w:bookmarkEnd w:id="0"/>
      <w:r>
        <w:t>Oponentský posudek na bakalářskou diplomovou práci</w:t>
      </w:r>
    </w:p>
    <w:p w14:paraId="07B5EAEF" w14:textId="444FFF3A" w:rsidR="0008021B" w:rsidRDefault="0008021B" w:rsidP="000E26D0">
      <w:pPr>
        <w:pBdr>
          <w:bottom w:val="single" w:sz="6" w:space="1" w:color="auto"/>
        </w:pBdr>
        <w:spacing w:line="240" w:lineRule="auto"/>
        <w:contextualSpacing/>
        <w:jc w:val="both"/>
      </w:pPr>
      <w:r>
        <w:t xml:space="preserve">Lucie Černochová: </w:t>
      </w:r>
      <w:proofErr w:type="spellStart"/>
      <w:r w:rsidRPr="0008021B">
        <w:t>Antheridiogenový</w:t>
      </w:r>
      <w:proofErr w:type="spellEnd"/>
      <w:r w:rsidRPr="0008021B">
        <w:t xml:space="preserve"> systém u sleziníku routičky (</w:t>
      </w:r>
      <w:r w:rsidRPr="0008021B">
        <w:rPr>
          <w:i/>
          <w:iCs/>
        </w:rPr>
        <w:t>Asplenium ruta-muraria</w:t>
      </w:r>
      <w:r w:rsidRPr="0008021B">
        <w:t>)</w:t>
      </w:r>
    </w:p>
    <w:p w14:paraId="67AE4B7E" w14:textId="645B1599" w:rsidR="0008021B" w:rsidRDefault="0008021B" w:rsidP="000E26D0">
      <w:pPr>
        <w:spacing w:line="240" w:lineRule="auto"/>
        <w:contextualSpacing/>
        <w:jc w:val="both"/>
      </w:pPr>
    </w:p>
    <w:p w14:paraId="15588618" w14:textId="35712CB7" w:rsidR="0008021B" w:rsidRDefault="0008021B" w:rsidP="000E26D0">
      <w:pPr>
        <w:spacing w:line="240" w:lineRule="auto"/>
        <w:ind w:firstLine="708"/>
        <w:contextualSpacing/>
        <w:jc w:val="both"/>
      </w:pPr>
      <w:r>
        <w:t xml:space="preserve">Bakalářská práce Lucie Černochové se zabývá </w:t>
      </w:r>
      <w:proofErr w:type="spellStart"/>
      <w:r>
        <w:t>antheridiogenovým</w:t>
      </w:r>
      <w:proofErr w:type="spellEnd"/>
      <w:r>
        <w:t xml:space="preserve"> systémem druhu </w:t>
      </w:r>
      <w:r w:rsidRPr="0008021B">
        <w:rPr>
          <w:i/>
          <w:iCs/>
        </w:rPr>
        <w:t>Asplenium ruta-muraria</w:t>
      </w:r>
      <w:r>
        <w:t xml:space="preserve">. Autorka se v práci konkrétně zaměřila na ověření přítomnosti </w:t>
      </w:r>
      <w:proofErr w:type="spellStart"/>
      <w:r>
        <w:t>antheridiogenového</w:t>
      </w:r>
      <w:proofErr w:type="spellEnd"/>
      <w:r>
        <w:t xml:space="preserve"> systému u </w:t>
      </w:r>
      <w:r w:rsidRPr="00A76710">
        <w:rPr>
          <w:i/>
          <w:iCs/>
        </w:rPr>
        <w:t>A. ruta-muraria</w:t>
      </w:r>
      <w:r w:rsidR="00B27AA6">
        <w:t xml:space="preserve">, jak </w:t>
      </w:r>
      <w:proofErr w:type="spellStart"/>
      <w:r w:rsidR="00B27AA6">
        <w:t>antheridiogen</w:t>
      </w:r>
      <w:proofErr w:type="spellEnd"/>
      <w:r w:rsidR="00B27AA6">
        <w:t xml:space="preserve"> tohoto druhu ovlivňuje blízce i vzdáleně příbuzné druhy a jak je tento druh ovlivněn jinými </w:t>
      </w:r>
      <w:proofErr w:type="spellStart"/>
      <w:r w:rsidR="00B27AA6">
        <w:t>antheridiogeny</w:t>
      </w:r>
      <w:proofErr w:type="spellEnd"/>
      <w:r w:rsidR="00B27AA6">
        <w:t>.</w:t>
      </w:r>
      <w:r w:rsidR="00F053FA">
        <w:t xml:space="preserve"> Práce je dělená na krátký úvod a cíle práce, rešerši, materiál a metody, výsledky, diskuzi a závěr. Jazyk práce je spisovný a bez hrubek či překlepů, přesto je celý text málo plynulý, často příliš komplikovaný a špatně srozumitelný. </w:t>
      </w:r>
      <w:r w:rsidR="00642551">
        <w:t xml:space="preserve">Nastíněné myšlenky či argumenty často postrádají vysvětlení, nenavazují na sebe a čtenáři je tak znesnadněn úkol celému textu porozumět. </w:t>
      </w:r>
      <w:r w:rsidR="00F053FA">
        <w:t xml:space="preserve">Tento hendikep </w:t>
      </w:r>
      <w:r w:rsidR="00642551">
        <w:t xml:space="preserve">je nejzřetelnější v části Diskuze. </w:t>
      </w:r>
      <w:r w:rsidR="005478D8">
        <w:t xml:space="preserve">Přes tyto textové nedostatky oceňuji </w:t>
      </w:r>
      <w:r w:rsidR="00B10855">
        <w:t>především množství odvedené práce při provádění časově náročných experimentů.</w:t>
      </w:r>
    </w:p>
    <w:p w14:paraId="6335DFDA" w14:textId="24D9A841" w:rsidR="00A634B7" w:rsidRDefault="00A634B7" w:rsidP="000E26D0">
      <w:pPr>
        <w:spacing w:line="240" w:lineRule="auto"/>
        <w:contextualSpacing/>
        <w:jc w:val="both"/>
      </w:pPr>
    </w:p>
    <w:p w14:paraId="4D189B55" w14:textId="69B7B842" w:rsidR="00A634B7" w:rsidRPr="00AF3C28" w:rsidRDefault="00A634B7" w:rsidP="000E26D0">
      <w:pPr>
        <w:spacing w:line="240" w:lineRule="auto"/>
        <w:contextualSpacing/>
        <w:jc w:val="both"/>
        <w:rPr>
          <w:b/>
          <w:bCs/>
        </w:rPr>
      </w:pPr>
      <w:r w:rsidRPr="00AF3C28">
        <w:rPr>
          <w:b/>
          <w:bCs/>
        </w:rPr>
        <w:t>Úvod a cíle práce</w:t>
      </w:r>
    </w:p>
    <w:p w14:paraId="4824B6C9" w14:textId="62234F85" w:rsidR="00A634B7" w:rsidRDefault="00A634B7" w:rsidP="000E26D0">
      <w:pPr>
        <w:spacing w:line="240" w:lineRule="auto"/>
        <w:contextualSpacing/>
        <w:jc w:val="both"/>
      </w:pPr>
      <w:r>
        <w:tab/>
        <w:t xml:space="preserve">V úvodu se autorka pokusila shrnout motivaci a </w:t>
      </w:r>
      <w:r w:rsidR="00B36186">
        <w:t xml:space="preserve">základní podkladové informace k tématu. Velmi oceňuji snahu udržet úvod krátký a rešeršním detailům se věnovat ve speciální části, přesto zde stručnost vyjádření nebyla vždy v prospěch textu. Například chybí vysvětlení argumentu, že předčasná tvorba antheridií může usnadnit oplození v členitém terénu (tato myšlenka byla rozvedena později v rešerši). </w:t>
      </w:r>
      <w:r w:rsidR="00D806D6">
        <w:t>Za nepovedenou považuji i argumentaci</w:t>
      </w:r>
      <w:r w:rsidR="006A0064">
        <w:t>,</w:t>
      </w:r>
      <w:r w:rsidR="00D806D6">
        <w:t xml:space="preserve"> že klíčení spor ve tmě je dobrým indikátorem pro přítomnost </w:t>
      </w:r>
      <w:proofErr w:type="spellStart"/>
      <w:r w:rsidR="00D806D6">
        <w:t>antheridiogenu</w:t>
      </w:r>
      <w:proofErr w:type="spellEnd"/>
      <w:r w:rsidR="00D806D6">
        <w:t xml:space="preserve">, </w:t>
      </w:r>
      <w:r w:rsidR="001528FA">
        <w:t>protože</w:t>
      </w:r>
      <w:r w:rsidR="00D806D6">
        <w:t xml:space="preserve"> se tento účinek vyskytuje u „některých druhů“.</w:t>
      </w:r>
      <w:r w:rsidR="007D4041">
        <w:t xml:space="preserve"> </w:t>
      </w:r>
      <w:r w:rsidR="00902698">
        <w:t>Dále je v</w:t>
      </w:r>
      <w:r w:rsidR="007D4041">
        <w:t> úvodu popsáno, že autoři</w:t>
      </w:r>
      <w:r w:rsidR="00902698">
        <w:t xml:space="preserve"> originální práce, která navrhuje existenci </w:t>
      </w:r>
      <w:proofErr w:type="spellStart"/>
      <w:r w:rsidR="00B11615">
        <w:t>antheridiogenu</w:t>
      </w:r>
      <w:proofErr w:type="spellEnd"/>
      <w:r w:rsidR="00B11615">
        <w:t xml:space="preserve"> u rodu </w:t>
      </w:r>
      <w:r w:rsidR="00B11615" w:rsidRPr="00B11615">
        <w:rPr>
          <w:i/>
          <w:iCs/>
        </w:rPr>
        <w:t>Asplenium</w:t>
      </w:r>
      <w:r w:rsidR="00B11615">
        <w:t>,</w:t>
      </w:r>
      <w:r w:rsidR="007D4041">
        <w:t xml:space="preserve"> testovali reakci jen na </w:t>
      </w:r>
      <w:r w:rsidR="00C6670C">
        <w:t>dva</w:t>
      </w:r>
      <w:r w:rsidR="007D4041">
        <w:t xml:space="preserve"> </w:t>
      </w:r>
      <w:r w:rsidR="009B5939">
        <w:t>ze tří</w:t>
      </w:r>
      <w:r w:rsidR="007D4041">
        <w:t xml:space="preserve"> typů </w:t>
      </w:r>
      <w:proofErr w:type="spellStart"/>
      <w:r w:rsidR="007D4041">
        <w:t>antheridiogenu</w:t>
      </w:r>
      <w:proofErr w:type="spellEnd"/>
      <w:r w:rsidR="007D4041">
        <w:t xml:space="preserve">. Dle mého názoru by bylo vhodné v úvodu zmínit tento nedostatek původní studie a zdůraznit, že se tato bakalářská práce zaměří i na </w:t>
      </w:r>
      <w:r w:rsidR="009B5939">
        <w:t>poslední</w:t>
      </w:r>
      <w:r w:rsidR="007D4041">
        <w:t xml:space="preserve"> typ.</w:t>
      </w:r>
    </w:p>
    <w:p w14:paraId="64C02730" w14:textId="004BAC1E" w:rsidR="007D4041" w:rsidRDefault="007D4041" w:rsidP="000E26D0">
      <w:pPr>
        <w:spacing w:line="240" w:lineRule="auto"/>
        <w:contextualSpacing/>
        <w:jc w:val="both"/>
      </w:pPr>
      <w:r>
        <w:tab/>
        <w:t xml:space="preserve">První a poslední cíl práce hezky, stručně vystihuje hlavní body výzkumu. Druhý bod se ale zdá být lehce zavádějící – v práci autorka nezkoumala podobnost (ať už jakéhokoli povahy) s jinými typy </w:t>
      </w:r>
      <w:proofErr w:type="spellStart"/>
      <w:r>
        <w:t>antheridiogenů</w:t>
      </w:r>
      <w:proofErr w:type="spellEnd"/>
      <w:r>
        <w:t xml:space="preserve">, ale spíše reakci sleziníku na ostatní typy </w:t>
      </w:r>
      <w:proofErr w:type="spellStart"/>
      <w:r>
        <w:t>antheridiogenů</w:t>
      </w:r>
      <w:proofErr w:type="spellEnd"/>
      <w:r>
        <w:t>.</w:t>
      </w:r>
    </w:p>
    <w:p w14:paraId="7216B843" w14:textId="6CA7D97A" w:rsidR="00207652" w:rsidRDefault="00207652" w:rsidP="000E26D0">
      <w:pPr>
        <w:spacing w:line="240" w:lineRule="auto"/>
        <w:contextualSpacing/>
        <w:jc w:val="both"/>
      </w:pPr>
    </w:p>
    <w:p w14:paraId="7E4EFE33" w14:textId="5194AC2D" w:rsidR="00207652" w:rsidRPr="00AF3C28" w:rsidRDefault="00AF3C28" w:rsidP="000E26D0">
      <w:pPr>
        <w:spacing w:line="240" w:lineRule="auto"/>
        <w:contextualSpacing/>
        <w:jc w:val="both"/>
        <w:rPr>
          <w:b/>
          <w:bCs/>
        </w:rPr>
      </w:pPr>
      <w:r>
        <w:rPr>
          <w:b/>
          <w:bCs/>
        </w:rPr>
        <w:t>Literární r</w:t>
      </w:r>
      <w:r w:rsidR="00207652" w:rsidRPr="00AF3C28">
        <w:rPr>
          <w:b/>
          <w:bCs/>
        </w:rPr>
        <w:t>ešerše</w:t>
      </w:r>
    </w:p>
    <w:p w14:paraId="66DC23C3" w14:textId="1F0E7707" w:rsidR="00D76A3B" w:rsidRDefault="000059B9" w:rsidP="000E26D0">
      <w:pPr>
        <w:spacing w:line="240" w:lineRule="auto"/>
        <w:contextualSpacing/>
        <w:jc w:val="both"/>
      </w:pPr>
      <w:r>
        <w:tab/>
      </w:r>
      <w:r w:rsidR="007F2E9F">
        <w:t xml:space="preserve">Rešerši považuji za nejzdařilejší část </w:t>
      </w:r>
      <w:r w:rsidR="007E0468">
        <w:t xml:space="preserve">celé práce. Vhodně (i když možná zase příliš stručně) </w:t>
      </w:r>
      <w:r w:rsidR="0040650F">
        <w:t>poskytuje obecn</w:t>
      </w:r>
      <w:r w:rsidR="00C37A7F">
        <w:t>é</w:t>
      </w:r>
      <w:r w:rsidR="0040650F">
        <w:t xml:space="preserve"> i </w:t>
      </w:r>
      <w:r w:rsidR="00C37A7F">
        <w:t xml:space="preserve">detailnější informace k tématu. </w:t>
      </w:r>
      <w:r w:rsidR="001908B4">
        <w:t xml:space="preserve">Začíná obecným životním cyklem kapradin, kde </w:t>
      </w:r>
      <w:r w:rsidR="00D85F77">
        <w:t>srozumitelně a přehledně popisuje základní charakteristiky vývoje kapradin</w:t>
      </w:r>
      <w:r w:rsidR="00901DB3">
        <w:t xml:space="preserve"> a jejich rozmnožování</w:t>
      </w:r>
      <w:r w:rsidR="00EF70E5">
        <w:t xml:space="preserve">, pokračuje ontogenezí gametofytu a </w:t>
      </w:r>
      <w:r w:rsidR="002A6C8C">
        <w:t xml:space="preserve">faktory ovlivňujícími růst, a končí popisem </w:t>
      </w:r>
      <w:proofErr w:type="spellStart"/>
      <w:r w:rsidR="002A6C8C">
        <w:t>antheridiogenů</w:t>
      </w:r>
      <w:proofErr w:type="spellEnd"/>
      <w:r w:rsidR="002A6C8C">
        <w:t xml:space="preserve"> a </w:t>
      </w:r>
      <w:r w:rsidR="00830709">
        <w:t>alelopatických látek.</w:t>
      </w:r>
      <w:r w:rsidR="00322274">
        <w:t xml:space="preserve"> Dle mého názoru, kapitola věnovaná apomixii je sice zajímavá, ale </w:t>
      </w:r>
      <w:r w:rsidR="0022638C">
        <w:t>pro toto</w:t>
      </w:r>
      <w:r w:rsidR="00FB0043">
        <w:t xml:space="preserve"> téma nepodstatná – stačilo by se krátce zmínit, že kapradiny také umí apomixii. Na druhou stranu </w:t>
      </w:r>
      <w:r w:rsidR="00CC152D">
        <w:t>jsem postrádala širší pojednání o alelopatických látkách a příčinách, vzhledem k tomu, že j</w:t>
      </w:r>
      <w:r w:rsidR="003D12DD">
        <w:t>imi</w:t>
      </w:r>
      <w:r w:rsidR="00CC152D">
        <w:t xml:space="preserve"> byla ovlivněna velká část </w:t>
      </w:r>
      <w:r w:rsidR="004A50F6">
        <w:t>experimentální práce.</w:t>
      </w:r>
      <w:r w:rsidR="00104D62">
        <w:t xml:space="preserve"> </w:t>
      </w:r>
      <w:r w:rsidR="00D76A3B">
        <w:t xml:space="preserve">V souvislosti s úvodem </w:t>
      </w:r>
      <w:r w:rsidR="006B4EB6">
        <w:t>mám několik dotazů:</w:t>
      </w:r>
    </w:p>
    <w:p w14:paraId="25DC3DB2" w14:textId="580643A3" w:rsidR="006B4EB6" w:rsidRDefault="000D40D7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Na konci kapitoly 3.2 autorka popisuje </w:t>
      </w:r>
      <w:r w:rsidR="00A6330B">
        <w:t>4 typy postupného vytváření antheridií</w:t>
      </w:r>
      <w:r w:rsidR="00556C0F">
        <w:t xml:space="preserve">. Typ D, jestli ho dobře chápu, je </w:t>
      </w:r>
      <w:r w:rsidR="002B24FD">
        <w:t xml:space="preserve">výjimečně složitý: samci </w:t>
      </w:r>
      <w:r w:rsidR="00FA6F3D">
        <w:t xml:space="preserve">-&gt; obě pohlaví -&gt; samice (tzn. </w:t>
      </w:r>
      <w:r w:rsidR="006D13EF">
        <w:t>ž</w:t>
      </w:r>
      <w:r w:rsidR="00FA6F3D">
        <w:t xml:space="preserve">e v téhle fázi </w:t>
      </w:r>
      <w:r w:rsidR="006D13EF">
        <w:t>se přest</w:t>
      </w:r>
      <w:r w:rsidR="00C157F8">
        <w:t>a</w:t>
      </w:r>
      <w:r w:rsidR="006D13EF">
        <w:t>nou vyskytovat samci) -&gt; obě pohlaví (a tady samci zase narostou)</w:t>
      </w:r>
      <w:r w:rsidR="00C157F8">
        <w:t xml:space="preserve">. </w:t>
      </w:r>
      <w:r w:rsidR="004B77CA">
        <w:t>Jaký může být důvod k takovým divokým změnám?</w:t>
      </w:r>
    </w:p>
    <w:p w14:paraId="035DA5C7" w14:textId="33AA19DA" w:rsidR="00EA171D" w:rsidRDefault="00C207B7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 kapitole 3.3.1.2. se uvádí, že produkce </w:t>
      </w:r>
      <w:proofErr w:type="spellStart"/>
      <w:r>
        <w:t>antheridiogenu</w:t>
      </w:r>
      <w:proofErr w:type="spellEnd"/>
      <w:r>
        <w:t xml:space="preserve"> závisí na tvorbě laterálního meristému</w:t>
      </w:r>
      <w:r w:rsidR="002756AC">
        <w:t>. Jak je korelován vznik laterálního meristému a archegonií?</w:t>
      </w:r>
    </w:p>
    <w:p w14:paraId="1FAE8668" w14:textId="799CB0FF" w:rsidR="00AD0652" w:rsidRDefault="009A61EB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 kapitole 3.3.1.4 je uvedeno, že </w:t>
      </w:r>
      <w:r w:rsidR="00C35D78">
        <w:t xml:space="preserve">jednotlivé </w:t>
      </w:r>
      <w:proofErr w:type="spellStart"/>
      <w:r w:rsidR="00C35D78">
        <w:t>antehridi</w:t>
      </w:r>
      <w:r w:rsidR="00DD64C3">
        <w:t>gen</w:t>
      </w:r>
      <w:r w:rsidR="00C35D78">
        <w:t>ové</w:t>
      </w:r>
      <w:proofErr w:type="spellEnd"/>
      <w:r w:rsidR="00C35D78">
        <w:t xml:space="preserve"> typy ovlivňují </w:t>
      </w:r>
      <w:r w:rsidR="00DD64C3">
        <w:t>vždy jen jednu fylogenetickou skupinu. Zaprvé by bylo vhodné napsat</w:t>
      </w:r>
      <w:r w:rsidR="00135272">
        <w:t>,</w:t>
      </w:r>
      <w:r w:rsidR="00DD64C3">
        <w:t xml:space="preserve"> o jaké skupiny se jedná</w:t>
      </w:r>
      <w:r w:rsidR="008E6231">
        <w:t xml:space="preserve"> (rod / čeleď / řád…)</w:t>
      </w:r>
      <w:r w:rsidR="00282B42">
        <w:t>, zadruhé se v hned v úvodním od</w:t>
      </w:r>
      <w:r w:rsidR="00DE4EE6">
        <w:t>st</w:t>
      </w:r>
      <w:r w:rsidR="00282B42">
        <w:t xml:space="preserve">avci dozvídáme, že </w:t>
      </w:r>
      <w:r w:rsidR="00DE4EE6">
        <w:t xml:space="preserve">jeden typ ovlivňuje </w:t>
      </w:r>
      <w:proofErr w:type="spellStart"/>
      <w:r w:rsidR="00DE4EE6">
        <w:t>Polypodiales</w:t>
      </w:r>
      <w:proofErr w:type="spellEnd"/>
      <w:r w:rsidR="00DE4EE6">
        <w:t xml:space="preserve"> a jiný ovlivňuje </w:t>
      </w:r>
      <w:proofErr w:type="spellStart"/>
      <w:r w:rsidR="00DE4EE6" w:rsidRPr="0071260E">
        <w:rPr>
          <w:i/>
          <w:iCs/>
        </w:rPr>
        <w:t>Ceratopteris</w:t>
      </w:r>
      <w:proofErr w:type="spellEnd"/>
      <w:r w:rsidR="00DE4EE6">
        <w:t xml:space="preserve"> (který ale také patří do </w:t>
      </w:r>
      <w:proofErr w:type="spellStart"/>
      <w:r w:rsidR="00DE4EE6">
        <w:t>Polypodiales</w:t>
      </w:r>
      <w:proofErr w:type="spellEnd"/>
      <w:r w:rsidR="00DE4EE6">
        <w:t>).</w:t>
      </w:r>
      <w:r w:rsidR="00FE06A6">
        <w:t xml:space="preserve"> Opravdu se ve zdrojové </w:t>
      </w:r>
      <w:r w:rsidR="00AB1EBA">
        <w:t xml:space="preserve">studii uvádí, že jeden typ ovlivňuje jednu skupinu? </w:t>
      </w:r>
      <w:r w:rsidR="007942C4">
        <w:t xml:space="preserve">Ráda bych, aby autorka </w:t>
      </w:r>
      <w:r w:rsidR="00750E3D">
        <w:t>šla zpět do zdrojové studie Hornych et al. 2021 a doplnila, o které</w:t>
      </w:r>
      <w:r w:rsidR="00F43C90">
        <w:t xml:space="preserve"> fylogenetické</w:t>
      </w:r>
      <w:r w:rsidR="00750E3D">
        <w:t xml:space="preserve"> skupiny se </w:t>
      </w:r>
      <w:r w:rsidR="00F43C90">
        <w:t xml:space="preserve">případně jedná a jaké </w:t>
      </w:r>
      <w:proofErr w:type="spellStart"/>
      <w:r w:rsidR="00F43C90">
        <w:t>antheridiogenové</w:t>
      </w:r>
      <w:proofErr w:type="spellEnd"/>
      <w:r w:rsidR="00F43C90">
        <w:t xml:space="preserve"> typy </w:t>
      </w:r>
      <w:r w:rsidR="0031304F">
        <w:t xml:space="preserve">zde </w:t>
      </w:r>
      <w:r w:rsidR="00F43C90">
        <w:t>uznávají.</w:t>
      </w:r>
    </w:p>
    <w:p w14:paraId="39AEE572" w14:textId="0E8C146B" w:rsidR="00F43C90" w:rsidRDefault="00FD337B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Je zřejmé, že o chemické podstatě </w:t>
      </w:r>
      <w:proofErr w:type="spellStart"/>
      <w:r w:rsidR="00466325">
        <w:t>antheridiogenů</w:t>
      </w:r>
      <w:proofErr w:type="spellEnd"/>
      <w:r w:rsidR="00466325">
        <w:t xml:space="preserve"> se moc neví. </w:t>
      </w:r>
      <w:r w:rsidR="00AC424A">
        <w:t>V</w:t>
      </w:r>
      <w:r w:rsidR="00466325">
        <w:t xml:space="preserve"> práci </w:t>
      </w:r>
      <w:r w:rsidR="00F0443E">
        <w:t xml:space="preserve">je </w:t>
      </w:r>
      <w:r w:rsidR="00466325">
        <w:t xml:space="preserve">uvedeno, že jsou </w:t>
      </w:r>
      <w:r w:rsidR="008F0C6D">
        <w:t xml:space="preserve">to </w:t>
      </w:r>
      <w:r w:rsidR="00E03982">
        <w:t xml:space="preserve">obecně </w:t>
      </w:r>
      <w:r w:rsidR="008F0C6D">
        <w:t>sloučeniny podobné giberelinům.</w:t>
      </w:r>
      <w:r w:rsidR="00AC424A">
        <w:t xml:space="preserve"> Přesto </w:t>
      </w:r>
      <w:r w:rsidR="00526807">
        <w:t xml:space="preserve">se giberelin jako takový </w:t>
      </w:r>
      <w:r w:rsidR="000464EE">
        <w:t xml:space="preserve">dá </w:t>
      </w:r>
      <w:r w:rsidR="00526807">
        <w:t>použí</w:t>
      </w:r>
      <w:r w:rsidR="000464EE">
        <w:t>t</w:t>
      </w:r>
      <w:r w:rsidR="00526807">
        <w:t xml:space="preserve"> jako náhrada pouze pro </w:t>
      </w:r>
      <w:proofErr w:type="spellStart"/>
      <w:r w:rsidR="00526807">
        <w:t>AGSc</w:t>
      </w:r>
      <w:proofErr w:type="spellEnd"/>
      <w:r w:rsidR="00FE1DD7">
        <w:t>, ne pro ostatní</w:t>
      </w:r>
      <w:r w:rsidR="00FB707F">
        <w:t xml:space="preserve"> - e</w:t>
      </w:r>
      <w:r w:rsidR="000464EE">
        <w:t>xistuje pro to nějaké vysvětlení?</w:t>
      </w:r>
    </w:p>
    <w:p w14:paraId="49D63523" w14:textId="77777777" w:rsidR="00673310" w:rsidRPr="00673310" w:rsidRDefault="00986EA7" w:rsidP="000E26D0">
      <w:pPr>
        <w:spacing w:line="240" w:lineRule="auto"/>
        <w:contextualSpacing/>
        <w:jc w:val="both"/>
        <w:rPr>
          <w:b/>
          <w:bCs/>
        </w:rPr>
      </w:pPr>
      <w:r w:rsidRPr="00673310">
        <w:rPr>
          <w:b/>
          <w:bCs/>
        </w:rPr>
        <w:t>Materiál a metody</w:t>
      </w:r>
    </w:p>
    <w:p w14:paraId="713AA985" w14:textId="61136624" w:rsidR="00A02AE1" w:rsidRDefault="003B5B7F" w:rsidP="000E26D0">
      <w:pPr>
        <w:spacing w:line="240" w:lineRule="auto"/>
        <w:ind w:firstLine="708"/>
        <w:contextualSpacing/>
        <w:jc w:val="both"/>
      </w:pPr>
      <w:r>
        <w:t xml:space="preserve">V této kapitole autorka popisuje </w:t>
      </w:r>
      <w:r w:rsidR="00491241">
        <w:t xml:space="preserve">použité metody a </w:t>
      </w:r>
      <w:r w:rsidR="0092330F">
        <w:t xml:space="preserve">designy experimentů. Z popisu je zřejmé, že </w:t>
      </w:r>
      <w:r w:rsidR="00B81C71">
        <w:t xml:space="preserve">tyto experimenty </w:t>
      </w:r>
      <w:r w:rsidR="00D66AB6">
        <w:t xml:space="preserve">byly </w:t>
      </w:r>
      <w:r w:rsidR="005D664F">
        <w:t xml:space="preserve">časově velmi náročné a autorka </w:t>
      </w:r>
      <w:r w:rsidR="00334042">
        <w:t xml:space="preserve">jistě strávila dlouhé hodiny a dny </w:t>
      </w:r>
      <w:r w:rsidR="003D4554">
        <w:t>průběžným vyhodnocováním běžících experimentů. V tomto bodě vidím velikou hodnotu celé práce.</w:t>
      </w:r>
      <w:r w:rsidR="00D818BE">
        <w:t xml:space="preserve"> Přesto jsem v kapitole občas postrádala </w:t>
      </w:r>
      <w:r w:rsidR="0008592A">
        <w:t xml:space="preserve">dovysvětlení některých postupů, které jsou možná zřejmé </w:t>
      </w:r>
      <w:r w:rsidR="00DA755D">
        <w:t>specialistovi v oboru</w:t>
      </w:r>
      <w:r w:rsidR="0008592A">
        <w:t>, ne však m</w:t>
      </w:r>
      <w:r w:rsidR="00650156">
        <w:t>n</w:t>
      </w:r>
      <w:r w:rsidR="0008592A">
        <w:t>ě.</w:t>
      </w:r>
      <w:r w:rsidR="00AC3E9B">
        <w:t xml:space="preserve"> K tomu přikládám několik poznámek:</w:t>
      </w:r>
    </w:p>
    <w:p w14:paraId="7D5519AD" w14:textId="0D830E47" w:rsidR="00DA755D" w:rsidRDefault="00FC2D73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>Hned v první větě kapitoly se uvádí, že byl</w:t>
      </w:r>
      <w:r w:rsidR="00244B0F">
        <w:t>y použity druhy ze sedmi čeledí – jak byly tyto čeledi vybírány?</w:t>
      </w:r>
      <w:r w:rsidR="00693139">
        <w:t xml:space="preserve"> Spadají do oněch popisovaných fylogenetických linií</w:t>
      </w:r>
      <w:r w:rsidR="00C75B0C">
        <w:t xml:space="preserve">? Byly vybrány na základně přítomnosti </w:t>
      </w:r>
      <w:proofErr w:type="spellStart"/>
      <w:r w:rsidR="00C75B0C">
        <w:t>antheridigenového</w:t>
      </w:r>
      <w:proofErr w:type="spellEnd"/>
      <w:r w:rsidR="00C75B0C">
        <w:t xml:space="preserve"> </w:t>
      </w:r>
      <w:r w:rsidR="00C75B0C">
        <w:lastRenderedPageBreak/>
        <w:t>systému, či nezávisle na něm?</w:t>
      </w:r>
      <w:r w:rsidR="00003CF0">
        <w:t xml:space="preserve"> Odpověď se sice dá </w:t>
      </w:r>
      <w:r w:rsidR="008F0095">
        <w:t>odhadnout z přiložené tabulky, ale v textu by to mělo také krátce zaznít.</w:t>
      </w:r>
    </w:p>
    <w:p w14:paraId="48B8D055" w14:textId="29C8EBC4" w:rsidR="00C75B0C" w:rsidRDefault="0024790A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U použitých metod často chybí citace </w:t>
      </w:r>
      <w:r w:rsidR="009807B7">
        <w:t>–</w:t>
      </w:r>
      <w:r>
        <w:t xml:space="preserve"> </w:t>
      </w:r>
      <w:r w:rsidR="009807B7">
        <w:t xml:space="preserve">např. u barvení </w:t>
      </w:r>
      <w:proofErr w:type="spellStart"/>
      <w:r w:rsidR="009807B7">
        <w:t>acetokarmínem</w:t>
      </w:r>
      <w:proofErr w:type="spellEnd"/>
      <w:r w:rsidR="00AB25EF">
        <w:t xml:space="preserve"> (předpok</w:t>
      </w:r>
      <w:r w:rsidR="000E098F">
        <w:t>ládám, že jste tuto metodu nevymysleli sami).</w:t>
      </w:r>
    </w:p>
    <w:p w14:paraId="1C0981CA" w14:textId="00C44DA1" w:rsidR="000E098F" w:rsidRDefault="00B60C66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Předpokládám, že po barvení </w:t>
      </w:r>
      <w:proofErr w:type="spellStart"/>
      <w:r>
        <w:t>acetokarmínem</w:t>
      </w:r>
      <w:proofErr w:type="spellEnd"/>
      <w:r>
        <w:t xml:space="preserve"> jsou použité gametofyty </w:t>
      </w:r>
      <w:r w:rsidR="000E5B7E">
        <w:t>mrtvé a ne</w:t>
      </w:r>
      <w:r w:rsidR="00D60622">
        <w:t>ú</w:t>
      </w:r>
      <w:r w:rsidR="000E5B7E">
        <w:t>častní se dál experimentu</w:t>
      </w:r>
      <w:r w:rsidR="0008388D">
        <w:t xml:space="preserve">; v dalším kole počítání je vybráno jiných 10. </w:t>
      </w:r>
      <w:r w:rsidR="00041A0F">
        <w:t>Nejsem statistik, takže by mě zajímalo, jestli je takový přístup relevantn</w:t>
      </w:r>
      <w:r w:rsidR="008B22DA">
        <w:t xml:space="preserve">í. S tím také souvisí, jak byly </w:t>
      </w:r>
      <w:r w:rsidR="00C606D8">
        <w:t>gametofyty pro vyhodnocení vybírány</w:t>
      </w:r>
      <w:r w:rsidR="0055295A">
        <w:t xml:space="preserve"> – jestli byla nějakým způsobem zajištěna náhodnost výběru. </w:t>
      </w:r>
      <w:r w:rsidR="00B47ECE">
        <w:t xml:space="preserve">Věřím, že </w:t>
      </w:r>
      <w:r w:rsidR="00CD658B">
        <w:t xml:space="preserve">podobný přístup byl použit v jiných studiích a zde byl jen převzat, pak mi ale zase chybí citace. </w:t>
      </w:r>
      <w:r w:rsidR="002153D4">
        <w:t xml:space="preserve">Také by se zde hodil údaj o celkovém počtu gametofytů v políčku </w:t>
      </w:r>
      <w:r w:rsidR="007E45C0">
        <w:t xml:space="preserve">při každém odečítání, ale chápu, že to by asi bylo nad </w:t>
      </w:r>
      <w:r w:rsidR="00C61A29">
        <w:t xml:space="preserve">časové </w:t>
      </w:r>
      <w:r w:rsidR="007E45C0">
        <w:t xml:space="preserve">možnosti </w:t>
      </w:r>
      <w:r w:rsidR="00C61A29">
        <w:t>autorky.</w:t>
      </w:r>
    </w:p>
    <w:p w14:paraId="05E2C493" w14:textId="1631B170" w:rsidR="00CD658B" w:rsidRDefault="00A6234B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Proč jste v systému </w:t>
      </w:r>
      <w:proofErr w:type="spellStart"/>
      <w:r>
        <w:t>AGPo</w:t>
      </w:r>
      <w:proofErr w:type="spellEnd"/>
      <w:r w:rsidR="00587FE4">
        <w:t xml:space="preserve"> používali dva druhy a ne jen jeden jako u ostatních systémů? </w:t>
      </w:r>
      <w:r w:rsidR="00382B24">
        <w:t>Přinejmenším citace by zde zase pomohla.</w:t>
      </w:r>
    </w:p>
    <w:p w14:paraId="3031BA6C" w14:textId="3CAFA6E9" w:rsidR="00EA169B" w:rsidRPr="00E0703A" w:rsidRDefault="00EA169B" w:rsidP="000E26D0">
      <w:pPr>
        <w:spacing w:line="240" w:lineRule="auto"/>
        <w:contextualSpacing/>
        <w:jc w:val="both"/>
        <w:rPr>
          <w:b/>
          <w:bCs/>
        </w:rPr>
      </w:pPr>
      <w:r w:rsidRPr="00E0703A">
        <w:rPr>
          <w:b/>
          <w:bCs/>
        </w:rPr>
        <w:t>Výsledky</w:t>
      </w:r>
    </w:p>
    <w:p w14:paraId="7A286BDE" w14:textId="77777777" w:rsidR="00F946AE" w:rsidRDefault="00EA169B" w:rsidP="000E26D0">
      <w:pPr>
        <w:spacing w:line="240" w:lineRule="auto"/>
        <w:contextualSpacing/>
        <w:jc w:val="both"/>
      </w:pPr>
      <w:r>
        <w:tab/>
      </w:r>
      <w:r w:rsidR="003C3D99">
        <w:t xml:space="preserve">Výsledky detailně popisují </w:t>
      </w:r>
      <w:r w:rsidR="00DA0F6F">
        <w:t xml:space="preserve">průběh jednotlivých pozorování. Naneštěstí jsou některé popisy zmatené či příliš zjednodušené, takže se čtenář snadno </w:t>
      </w:r>
      <w:r w:rsidR="0062464B">
        <w:t xml:space="preserve">ztratí. </w:t>
      </w:r>
      <w:r w:rsidR="00F946AE">
        <w:t>Proto přikládám několik poznámek:</w:t>
      </w:r>
    </w:p>
    <w:p w14:paraId="67850742" w14:textId="77777777" w:rsidR="00F946AE" w:rsidRDefault="0062464B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Jsem si jistá, že </w:t>
      </w:r>
      <w:r w:rsidR="00503F0B">
        <w:t xml:space="preserve">je chyba buď v popisu či ve vyhodnocení hned první kombinace </w:t>
      </w:r>
      <w:r w:rsidR="00503F0B" w:rsidRPr="00497FFE">
        <w:rPr>
          <w:i/>
          <w:iCs/>
        </w:rPr>
        <w:t xml:space="preserve">Asplenium ruta-muraria : </w:t>
      </w:r>
      <w:proofErr w:type="spellStart"/>
      <w:r w:rsidR="00503F0B" w:rsidRPr="00497FFE">
        <w:rPr>
          <w:i/>
          <w:iCs/>
        </w:rPr>
        <w:t>Ceratopteris</w:t>
      </w:r>
      <w:proofErr w:type="spellEnd"/>
      <w:r w:rsidR="00503F0B" w:rsidRPr="00497FFE">
        <w:rPr>
          <w:i/>
          <w:iCs/>
        </w:rPr>
        <w:t xml:space="preserve"> </w:t>
      </w:r>
      <w:proofErr w:type="spellStart"/>
      <w:r w:rsidR="00503F0B" w:rsidRPr="00497FFE">
        <w:rPr>
          <w:i/>
          <w:iCs/>
        </w:rPr>
        <w:t>richardsii</w:t>
      </w:r>
      <w:proofErr w:type="spellEnd"/>
      <w:r w:rsidR="00503F0B">
        <w:t xml:space="preserve">, kde </w:t>
      </w:r>
      <w:r w:rsidR="005E5251">
        <w:t xml:space="preserve">je uveden zpomalený vývoj, ale podle popisu </w:t>
      </w:r>
      <w:r w:rsidR="004B08EB">
        <w:t>to vypadá spíš na zrychlený vývoj.</w:t>
      </w:r>
    </w:p>
    <w:p w14:paraId="02A141C2" w14:textId="77777777" w:rsidR="00D63BD8" w:rsidRPr="00D63BD8" w:rsidRDefault="00D63BD8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 popisu kombinace </w:t>
      </w:r>
      <w:proofErr w:type="spellStart"/>
      <w:r>
        <w:rPr>
          <w:i/>
          <w:iCs/>
          <w:sz w:val="23"/>
          <w:szCs w:val="23"/>
        </w:rPr>
        <w:t>Anemia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phyllitidis</w:t>
      </w:r>
      <w:proofErr w:type="spellEnd"/>
      <w:r>
        <w:rPr>
          <w:i/>
          <w:iCs/>
          <w:sz w:val="23"/>
          <w:szCs w:val="23"/>
        </w:rPr>
        <w:t xml:space="preserve"> : </w:t>
      </w:r>
      <w:proofErr w:type="spellStart"/>
      <w:r>
        <w:rPr>
          <w:i/>
          <w:iCs/>
          <w:sz w:val="23"/>
          <w:szCs w:val="23"/>
        </w:rPr>
        <w:t>Anemia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phyllitidis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se dvakrát popisuje kontrola, pokaždé jinak.</w:t>
      </w:r>
    </w:p>
    <w:p w14:paraId="198E1B5E" w14:textId="31EEBCFE" w:rsidR="004B08EB" w:rsidRDefault="00E402EB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>Na Obr. 3 není jasné, jestli se jedná o graf zachycující jed</w:t>
      </w:r>
      <w:r w:rsidR="001967B1">
        <w:t>nu kultivaci</w:t>
      </w:r>
      <w:r>
        <w:t>, nebo všechny tři</w:t>
      </w:r>
      <w:r w:rsidR="001967B1">
        <w:t>.</w:t>
      </w:r>
    </w:p>
    <w:p w14:paraId="6F131A43" w14:textId="0FA33A66" w:rsidR="00D63BD8" w:rsidRDefault="00DD4A6F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 kapitole 5.3 by bylo vhodné </w:t>
      </w:r>
      <w:r w:rsidR="00C8511A">
        <w:t>uspořádat</w:t>
      </w:r>
      <w:r>
        <w:t xml:space="preserve"> popisy reakcí </w:t>
      </w:r>
      <w:r w:rsidR="00E630DA">
        <w:t xml:space="preserve">podle seřazení v tabulce </w:t>
      </w:r>
      <w:proofErr w:type="spellStart"/>
      <w:r w:rsidR="00E630DA">
        <w:t>Tab</w:t>
      </w:r>
      <w:proofErr w:type="spellEnd"/>
      <w:r w:rsidR="00E630DA">
        <w:t xml:space="preserve"> 4.</w:t>
      </w:r>
    </w:p>
    <w:p w14:paraId="040407CA" w14:textId="2AF427B0" w:rsidR="006F682F" w:rsidRDefault="006F682F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Velmi mě překvapila existence fylogenetického stromu, o kterém se nemluvilo v metodách. Pokud jste ho konstruovali sami, pak </w:t>
      </w:r>
      <w:r w:rsidR="00200BCF">
        <w:t>chybí popis v metodách, pokud je převzatý, pak chybí citace.</w:t>
      </w:r>
    </w:p>
    <w:p w14:paraId="73A3594F" w14:textId="573B75C9" w:rsidR="00422215" w:rsidRDefault="000E16A3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>Chybí mi grafy ostatních průběhů pozorování. Nemusí být zařazeny přímo</w:t>
      </w:r>
      <w:r w:rsidR="004B10F8">
        <w:t xml:space="preserve"> </w:t>
      </w:r>
      <w:r w:rsidR="00ED5791">
        <w:t xml:space="preserve">v </w:t>
      </w:r>
      <w:r w:rsidR="004B10F8">
        <w:t>těle práce, ale hodilo by se je dát do příloh.</w:t>
      </w:r>
    </w:p>
    <w:p w14:paraId="7F649279" w14:textId="2D5B1CDD" w:rsidR="00393386" w:rsidRPr="000E26D0" w:rsidRDefault="00393386" w:rsidP="000E26D0">
      <w:pPr>
        <w:spacing w:line="240" w:lineRule="auto"/>
        <w:contextualSpacing/>
        <w:jc w:val="both"/>
        <w:rPr>
          <w:b/>
          <w:bCs/>
        </w:rPr>
      </w:pPr>
      <w:r w:rsidRPr="000E26D0">
        <w:rPr>
          <w:b/>
          <w:bCs/>
        </w:rPr>
        <w:t>Diskuze</w:t>
      </w:r>
    </w:p>
    <w:p w14:paraId="1B6F1165" w14:textId="3B12BBA5" w:rsidR="00393386" w:rsidRDefault="00393386" w:rsidP="000E26D0">
      <w:pPr>
        <w:spacing w:line="240" w:lineRule="auto"/>
        <w:contextualSpacing/>
        <w:jc w:val="both"/>
      </w:pPr>
      <w:r>
        <w:tab/>
      </w:r>
      <w:r w:rsidR="00946D19">
        <w:t xml:space="preserve">V diskuzi </w:t>
      </w:r>
      <w:r w:rsidR="00607D07">
        <w:t xml:space="preserve">se autorka pokusila o interpretaci výsledků. </w:t>
      </w:r>
      <w:r w:rsidR="004E43FD">
        <w:t xml:space="preserve">Oceňuji, že neustrnula na pouhém popisu výsledků, jak se občas </w:t>
      </w:r>
      <w:r w:rsidR="00D055DD">
        <w:t xml:space="preserve">stává, nicméně musím bohužel konstatovat, že </w:t>
      </w:r>
      <w:r w:rsidR="005B2392">
        <w:t xml:space="preserve">tato část není </w:t>
      </w:r>
      <w:r w:rsidR="00D055DD">
        <w:t>příliš zdařilá</w:t>
      </w:r>
      <w:r w:rsidR="005B2392">
        <w:t xml:space="preserve">. Autorka </w:t>
      </w:r>
      <w:r w:rsidR="00B40545">
        <w:t>nesystematicky skáče z jedné myšlenky na druhou</w:t>
      </w:r>
      <w:r w:rsidR="00E004FB">
        <w:t xml:space="preserve"> a celkově </w:t>
      </w:r>
      <w:r w:rsidR="00E05C05">
        <w:t xml:space="preserve">kapitola působí chaoticky a nedotaženě. </w:t>
      </w:r>
      <w:r w:rsidR="00053168">
        <w:t>Navíc n</w:t>
      </w:r>
      <w:r w:rsidR="00E05C05">
        <w:t>ěkteré zajímavé výsledky nejsou interpretovány vůbec.</w:t>
      </w:r>
      <w:r w:rsidR="002F31A5">
        <w:t xml:space="preserve"> Na základě těchto informačních děr přikládám pár dotazů:</w:t>
      </w:r>
    </w:p>
    <w:p w14:paraId="7EE51D34" w14:textId="18CD540B" w:rsidR="006C01BD" w:rsidRDefault="005F28AD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Autorka na začátku diskuze přirovnává nekonzistentní reakci </w:t>
      </w:r>
      <w:r w:rsidRPr="00577D7C">
        <w:rPr>
          <w:i/>
          <w:iCs/>
        </w:rPr>
        <w:t>A. ruta-muraria</w:t>
      </w:r>
      <w:r>
        <w:t xml:space="preserve"> k</w:t>
      </w:r>
      <w:r w:rsidR="00563BBB">
        <w:t xml:space="preserve"> reakci </w:t>
      </w:r>
      <w:proofErr w:type="spellStart"/>
      <w:r w:rsidR="00563BBB" w:rsidRPr="00577D7C">
        <w:rPr>
          <w:i/>
          <w:iCs/>
        </w:rPr>
        <w:t>Phlebodium</w:t>
      </w:r>
      <w:proofErr w:type="spellEnd"/>
      <w:r w:rsidR="00563BBB" w:rsidRPr="00577D7C">
        <w:rPr>
          <w:i/>
          <w:iCs/>
        </w:rPr>
        <w:t xml:space="preserve"> aureum</w:t>
      </w:r>
      <w:r w:rsidR="00563BBB">
        <w:t xml:space="preserve">. Tvrdí, že </w:t>
      </w:r>
      <w:r w:rsidR="004F1959">
        <w:t xml:space="preserve">odlišnost ve výsledcích může být dána </w:t>
      </w:r>
      <w:r w:rsidR="004C6EE8">
        <w:t>„</w:t>
      </w:r>
      <w:r w:rsidR="004F1959">
        <w:t>rozdíly v rámci druhu</w:t>
      </w:r>
      <w:r w:rsidR="004C6EE8">
        <w:t>“</w:t>
      </w:r>
      <w:r w:rsidR="004F1959">
        <w:t>. Zajímalo by mě</w:t>
      </w:r>
      <w:r w:rsidR="00893334">
        <w:t>,</w:t>
      </w:r>
      <w:r w:rsidR="004F1959">
        <w:t xml:space="preserve"> </w:t>
      </w:r>
      <w:r w:rsidR="00414FDE">
        <w:t>čím mohou být tyto rozdíly způsobeny</w:t>
      </w:r>
      <w:r w:rsidR="004C6EE8">
        <w:t>.</w:t>
      </w:r>
      <w:r w:rsidR="004F1959">
        <w:t xml:space="preserve"> </w:t>
      </w:r>
      <w:r w:rsidR="00E27E14">
        <w:t>Byly tyto rozdíl už dříve někým interpretovány?</w:t>
      </w:r>
    </w:p>
    <w:p w14:paraId="3FE96577" w14:textId="4DA53FD4" w:rsidR="00893334" w:rsidRDefault="001C445C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 některých kombinacích došlo ke </w:t>
      </w:r>
      <w:r w:rsidR="001C2787">
        <w:t>zrychlenému vývoji v</w:t>
      </w:r>
      <w:r w:rsidR="00EE673E">
        <w:t> </w:t>
      </w:r>
      <w:r w:rsidR="001C2787">
        <w:t>ovlivněn</w:t>
      </w:r>
      <w:r w:rsidR="00EE673E">
        <w:t xml:space="preserve">ých kultivacích. Autorka to krátce vysvětluje jako náhodu. </w:t>
      </w:r>
      <w:r w:rsidR="004F2B40">
        <w:t>Lze to vysvětlit i jinak?</w:t>
      </w:r>
    </w:p>
    <w:p w14:paraId="578E77F7" w14:textId="4DAD983A" w:rsidR="00577D7C" w:rsidRDefault="00577D7C" w:rsidP="000E26D0">
      <w:pPr>
        <w:pStyle w:val="Odstavecseseznamem"/>
        <w:numPr>
          <w:ilvl w:val="0"/>
          <w:numId w:val="2"/>
        </w:numPr>
        <w:spacing w:line="240" w:lineRule="auto"/>
        <w:jc w:val="both"/>
      </w:pPr>
      <w:r>
        <w:t xml:space="preserve">Vzhledem k tomu, že </w:t>
      </w:r>
      <w:proofErr w:type="spellStart"/>
      <w:r>
        <w:t>antheridiogen</w:t>
      </w:r>
      <w:proofErr w:type="spellEnd"/>
      <w:r>
        <w:t xml:space="preserve"> nebyl prokázán, ale zato se několikrát objevil</w:t>
      </w:r>
      <w:r w:rsidR="0016398B">
        <w:t xml:space="preserve">a reakce na alelopatické látky, očekávala bych </w:t>
      </w:r>
      <w:r w:rsidR="00047780">
        <w:t>širší zamyšlení na toto téma.</w:t>
      </w:r>
    </w:p>
    <w:p w14:paraId="17B5C9CE" w14:textId="504EAA87" w:rsidR="003E4222" w:rsidRPr="000E26D0" w:rsidRDefault="003E4222" w:rsidP="00B56AB5">
      <w:pPr>
        <w:spacing w:line="240" w:lineRule="auto"/>
        <w:contextualSpacing/>
        <w:jc w:val="both"/>
        <w:rPr>
          <w:b/>
          <w:bCs/>
        </w:rPr>
      </w:pPr>
      <w:r w:rsidRPr="000E26D0">
        <w:rPr>
          <w:b/>
          <w:bCs/>
        </w:rPr>
        <w:t>Závěr</w:t>
      </w:r>
    </w:p>
    <w:p w14:paraId="74F0EE7C" w14:textId="76065C16" w:rsidR="003E4222" w:rsidRDefault="000879B9" w:rsidP="00B56AB5">
      <w:pPr>
        <w:spacing w:line="240" w:lineRule="auto"/>
        <w:contextualSpacing/>
        <w:jc w:val="both"/>
      </w:pPr>
      <w:r>
        <w:tab/>
        <w:t>Závěr je hezky a přehledně členěný do tří</w:t>
      </w:r>
      <w:r w:rsidR="0074252C">
        <w:t xml:space="preserve"> částí – bohužel tyto části ne</w:t>
      </w:r>
      <w:r w:rsidR="00A54454">
        <w:t>korespondují s</w:t>
      </w:r>
      <w:r w:rsidR="004F37E9">
        <w:t xml:space="preserve"> původně předloženými </w:t>
      </w:r>
      <w:r w:rsidR="00A54454">
        <w:t>cíl</w:t>
      </w:r>
      <w:r w:rsidR="00860956">
        <w:t>i</w:t>
      </w:r>
      <w:r w:rsidR="00A54454">
        <w:t xml:space="preserve">, </w:t>
      </w:r>
      <w:r w:rsidR="00C420F5">
        <w:t xml:space="preserve">jak by měly, </w:t>
      </w:r>
      <w:r w:rsidR="003A109F">
        <w:t>ale drží se typů</w:t>
      </w:r>
      <w:r w:rsidR="008B6454">
        <w:t xml:space="preserve"> experimentů. Bylo by vhodnější buď podle toho modifikovat cíle, nebo </w:t>
      </w:r>
      <w:r w:rsidR="004F37E9">
        <w:t xml:space="preserve">se v závěru držet cílů původních. </w:t>
      </w:r>
      <w:r w:rsidR="00266BFD">
        <w:t xml:space="preserve">Dále jsem v textu našla </w:t>
      </w:r>
      <w:r w:rsidR="00114680">
        <w:t xml:space="preserve">několik </w:t>
      </w:r>
      <w:r w:rsidR="00FD3DC7">
        <w:t xml:space="preserve">nepřesných a </w:t>
      </w:r>
      <w:r w:rsidR="00114680">
        <w:t>zavádějících formulací</w:t>
      </w:r>
      <w:r w:rsidR="00FD3DC7">
        <w:t xml:space="preserve">. </w:t>
      </w:r>
      <w:r w:rsidR="006521A4">
        <w:t xml:space="preserve">Myslím, že by se jim mohlo </w:t>
      </w:r>
      <w:r w:rsidR="006954B5">
        <w:t>snadno</w:t>
      </w:r>
      <w:r w:rsidR="006521A4">
        <w:t xml:space="preserve"> vyhnout při důkladném proč</w:t>
      </w:r>
      <w:r w:rsidR="006954B5">
        <w:t>tení.</w:t>
      </w:r>
      <w:r w:rsidR="008A0FEF">
        <w:tab/>
      </w:r>
    </w:p>
    <w:p w14:paraId="588F3FDA" w14:textId="0A9174B3" w:rsidR="0011489F" w:rsidRDefault="0011489F" w:rsidP="00B56AB5">
      <w:pPr>
        <w:spacing w:line="240" w:lineRule="auto"/>
        <w:contextualSpacing/>
        <w:jc w:val="both"/>
      </w:pPr>
    </w:p>
    <w:p w14:paraId="0936BD17" w14:textId="00E3A07C" w:rsidR="0011489F" w:rsidRDefault="00FF51EC" w:rsidP="00B56AB5">
      <w:pPr>
        <w:spacing w:line="240" w:lineRule="auto"/>
        <w:contextualSpacing/>
        <w:jc w:val="both"/>
      </w:pPr>
      <w:r>
        <w:t>Předložen</w:t>
      </w:r>
      <w:r w:rsidR="008F60B8">
        <w:t>á</w:t>
      </w:r>
      <w:r>
        <w:t xml:space="preserve"> prác</w:t>
      </w:r>
      <w:r w:rsidR="008F60B8">
        <w:t xml:space="preserve">e splňuje nároky kladené na bakalářskou práci </w:t>
      </w:r>
      <w:r w:rsidR="00914531">
        <w:t xml:space="preserve">a doporučuji ji k obhajobě. Doporučují hodnocení </w:t>
      </w:r>
      <w:r w:rsidR="00914531" w:rsidRPr="00B56AB5">
        <w:rPr>
          <w:b/>
          <w:bCs/>
        </w:rPr>
        <w:t>velmi dobře</w:t>
      </w:r>
      <w:r w:rsidR="00914531">
        <w:t xml:space="preserve"> až </w:t>
      </w:r>
      <w:r w:rsidR="00914531" w:rsidRPr="00B56AB5">
        <w:rPr>
          <w:b/>
          <w:bCs/>
        </w:rPr>
        <w:t>výborně</w:t>
      </w:r>
      <w:r w:rsidR="00AF359F">
        <w:t xml:space="preserve"> v závislosti na obhajobě.</w:t>
      </w:r>
    </w:p>
    <w:p w14:paraId="37907291" w14:textId="3B87F405" w:rsidR="005302FB" w:rsidRDefault="005302FB" w:rsidP="000E26D0">
      <w:pPr>
        <w:spacing w:line="240" w:lineRule="auto"/>
        <w:jc w:val="both"/>
      </w:pPr>
    </w:p>
    <w:p w14:paraId="69A93842" w14:textId="2E4C3FE3" w:rsidR="005302FB" w:rsidRDefault="00A32095" w:rsidP="000E26D0">
      <w:pPr>
        <w:spacing w:line="240" w:lineRule="auto"/>
        <w:jc w:val="both"/>
      </w:pPr>
      <w:r>
        <w:t>V </w:t>
      </w:r>
      <w:proofErr w:type="spellStart"/>
      <w:r>
        <w:t>Longyearbyen</w:t>
      </w:r>
      <w:proofErr w:type="spellEnd"/>
      <w:r>
        <w:t xml:space="preserve">, </w:t>
      </w:r>
      <w:r w:rsidR="007758DF">
        <w:t>1</w:t>
      </w:r>
      <w:r w:rsidR="002001CC">
        <w:t>1</w:t>
      </w:r>
      <w:r>
        <w:t>. 5. 2021</w:t>
      </w:r>
    </w:p>
    <w:p w14:paraId="20DFC84A" w14:textId="2AE30C97" w:rsidR="00A32095" w:rsidRDefault="00A32095" w:rsidP="000E26D0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Viktorie Brožová</w:t>
      </w:r>
    </w:p>
    <w:sectPr w:rsidR="00A32095" w:rsidSect="00926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E35AA"/>
    <w:multiLevelType w:val="hybridMultilevel"/>
    <w:tmpl w:val="F09C41F8"/>
    <w:lvl w:ilvl="0" w:tplc="99C0C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01FB6"/>
    <w:multiLevelType w:val="hybridMultilevel"/>
    <w:tmpl w:val="3E1AEC52"/>
    <w:lvl w:ilvl="0" w:tplc="DFD466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1B"/>
    <w:rsid w:val="00003CF0"/>
    <w:rsid w:val="000059B9"/>
    <w:rsid w:val="00041A0F"/>
    <w:rsid w:val="000464EE"/>
    <w:rsid w:val="00047780"/>
    <w:rsid w:val="00053168"/>
    <w:rsid w:val="0008021B"/>
    <w:rsid w:val="0008388D"/>
    <w:rsid w:val="0008592A"/>
    <w:rsid w:val="000879B9"/>
    <w:rsid w:val="000D40D7"/>
    <w:rsid w:val="000E098F"/>
    <w:rsid w:val="000E16A3"/>
    <w:rsid w:val="000E26D0"/>
    <w:rsid w:val="000E5B7E"/>
    <w:rsid w:val="00104D62"/>
    <w:rsid w:val="00114680"/>
    <w:rsid w:val="0011489F"/>
    <w:rsid w:val="00135272"/>
    <w:rsid w:val="001528FA"/>
    <w:rsid w:val="0016398B"/>
    <w:rsid w:val="001710B2"/>
    <w:rsid w:val="0019084B"/>
    <w:rsid w:val="001908B4"/>
    <w:rsid w:val="001967B1"/>
    <w:rsid w:val="001B3AFE"/>
    <w:rsid w:val="001C2787"/>
    <w:rsid w:val="001C445C"/>
    <w:rsid w:val="002001CC"/>
    <w:rsid w:val="00200BCF"/>
    <w:rsid w:val="00207652"/>
    <w:rsid w:val="002153D4"/>
    <w:rsid w:val="0022638C"/>
    <w:rsid w:val="00244B0F"/>
    <w:rsid w:val="0024790A"/>
    <w:rsid w:val="00266BFD"/>
    <w:rsid w:val="00273E46"/>
    <w:rsid w:val="002756AC"/>
    <w:rsid w:val="00282B42"/>
    <w:rsid w:val="002A6C8C"/>
    <w:rsid w:val="002B24FD"/>
    <w:rsid w:val="002F31A5"/>
    <w:rsid w:val="0031304F"/>
    <w:rsid w:val="00321EC3"/>
    <w:rsid w:val="00322274"/>
    <w:rsid w:val="00334042"/>
    <w:rsid w:val="00382B24"/>
    <w:rsid w:val="00393386"/>
    <w:rsid w:val="00395698"/>
    <w:rsid w:val="00395EC3"/>
    <w:rsid w:val="003A109F"/>
    <w:rsid w:val="003B5B7F"/>
    <w:rsid w:val="003C3D99"/>
    <w:rsid w:val="003D12DD"/>
    <w:rsid w:val="003D4554"/>
    <w:rsid w:val="003E4222"/>
    <w:rsid w:val="003F28FC"/>
    <w:rsid w:val="0040650F"/>
    <w:rsid w:val="00414FDE"/>
    <w:rsid w:val="00422215"/>
    <w:rsid w:val="00466325"/>
    <w:rsid w:val="00491241"/>
    <w:rsid w:val="00497FFE"/>
    <w:rsid w:val="004A50F6"/>
    <w:rsid w:val="004A5ADC"/>
    <w:rsid w:val="004B08EB"/>
    <w:rsid w:val="004B10F8"/>
    <w:rsid w:val="004B77CA"/>
    <w:rsid w:val="004C6EE8"/>
    <w:rsid w:val="004E43FD"/>
    <w:rsid w:val="004F1959"/>
    <w:rsid w:val="004F2B40"/>
    <w:rsid w:val="004F37E9"/>
    <w:rsid w:val="00503F0B"/>
    <w:rsid w:val="00526807"/>
    <w:rsid w:val="005302FB"/>
    <w:rsid w:val="005478D8"/>
    <w:rsid w:val="00550E26"/>
    <w:rsid w:val="0055295A"/>
    <w:rsid w:val="00556C0F"/>
    <w:rsid w:val="00563BBB"/>
    <w:rsid w:val="00577D7C"/>
    <w:rsid w:val="00587FE4"/>
    <w:rsid w:val="005B2392"/>
    <w:rsid w:val="005B58C5"/>
    <w:rsid w:val="005D664F"/>
    <w:rsid w:val="005E5251"/>
    <w:rsid w:val="005F28AD"/>
    <w:rsid w:val="00607D07"/>
    <w:rsid w:val="0062464B"/>
    <w:rsid w:val="00642551"/>
    <w:rsid w:val="00650156"/>
    <w:rsid w:val="006521A4"/>
    <w:rsid w:val="00655A4D"/>
    <w:rsid w:val="00673310"/>
    <w:rsid w:val="00693139"/>
    <w:rsid w:val="006954B5"/>
    <w:rsid w:val="006A0064"/>
    <w:rsid w:val="006B4EB6"/>
    <w:rsid w:val="006C01BD"/>
    <w:rsid w:val="006D13EF"/>
    <w:rsid w:val="006F682F"/>
    <w:rsid w:val="007053FB"/>
    <w:rsid w:val="0071260E"/>
    <w:rsid w:val="00721501"/>
    <w:rsid w:val="0074252C"/>
    <w:rsid w:val="00750E3D"/>
    <w:rsid w:val="007758DF"/>
    <w:rsid w:val="007942C4"/>
    <w:rsid w:val="007949AF"/>
    <w:rsid w:val="007A4755"/>
    <w:rsid w:val="007D4041"/>
    <w:rsid w:val="007E0468"/>
    <w:rsid w:val="007E45C0"/>
    <w:rsid w:val="007F2E9F"/>
    <w:rsid w:val="00830709"/>
    <w:rsid w:val="00860956"/>
    <w:rsid w:val="00893334"/>
    <w:rsid w:val="008A0FEF"/>
    <w:rsid w:val="008B22DA"/>
    <w:rsid w:val="008B6454"/>
    <w:rsid w:val="008E6231"/>
    <w:rsid w:val="008F0095"/>
    <w:rsid w:val="008F0C6D"/>
    <w:rsid w:val="008F60B8"/>
    <w:rsid w:val="00901DB3"/>
    <w:rsid w:val="00902698"/>
    <w:rsid w:val="00914531"/>
    <w:rsid w:val="0092330F"/>
    <w:rsid w:val="00926088"/>
    <w:rsid w:val="00946D19"/>
    <w:rsid w:val="00956673"/>
    <w:rsid w:val="009716DF"/>
    <w:rsid w:val="009807B7"/>
    <w:rsid w:val="00986EA7"/>
    <w:rsid w:val="009A61EB"/>
    <w:rsid w:val="009B5939"/>
    <w:rsid w:val="00A02AE1"/>
    <w:rsid w:val="00A32095"/>
    <w:rsid w:val="00A54454"/>
    <w:rsid w:val="00A6234B"/>
    <w:rsid w:val="00A6330B"/>
    <w:rsid w:val="00A634B7"/>
    <w:rsid w:val="00A73C1B"/>
    <w:rsid w:val="00A76710"/>
    <w:rsid w:val="00A946A0"/>
    <w:rsid w:val="00AB1EBA"/>
    <w:rsid w:val="00AB25EF"/>
    <w:rsid w:val="00AC3E9B"/>
    <w:rsid w:val="00AC424A"/>
    <w:rsid w:val="00AC5028"/>
    <w:rsid w:val="00AD0652"/>
    <w:rsid w:val="00AF359F"/>
    <w:rsid w:val="00AF3C28"/>
    <w:rsid w:val="00B10855"/>
    <w:rsid w:val="00B11615"/>
    <w:rsid w:val="00B27AA6"/>
    <w:rsid w:val="00B356B7"/>
    <w:rsid w:val="00B36186"/>
    <w:rsid w:val="00B40545"/>
    <w:rsid w:val="00B47ECE"/>
    <w:rsid w:val="00B56AB5"/>
    <w:rsid w:val="00B60C66"/>
    <w:rsid w:val="00B81C71"/>
    <w:rsid w:val="00BC47FB"/>
    <w:rsid w:val="00C157F8"/>
    <w:rsid w:val="00C207B7"/>
    <w:rsid w:val="00C35D78"/>
    <w:rsid w:val="00C37A7F"/>
    <w:rsid w:val="00C420F5"/>
    <w:rsid w:val="00C606D8"/>
    <w:rsid w:val="00C61A29"/>
    <w:rsid w:val="00C6670C"/>
    <w:rsid w:val="00C75B0C"/>
    <w:rsid w:val="00C8511A"/>
    <w:rsid w:val="00C8676F"/>
    <w:rsid w:val="00CC152D"/>
    <w:rsid w:val="00CC1C4E"/>
    <w:rsid w:val="00CD658B"/>
    <w:rsid w:val="00D055DD"/>
    <w:rsid w:val="00D1301B"/>
    <w:rsid w:val="00D60622"/>
    <w:rsid w:val="00D63BD8"/>
    <w:rsid w:val="00D669C4"/>
    <w:rsid w:val="00D66AB6"/>
    <w:rsid w:val="00D76A3B"/>
    <w:rsid w:val="00D806D6"/>
    <w:rsid w:val="00D818BE"/>
    <w:rsid w:val="00D85F77"/>
    <w:rsid w:val="00DA0F6F"/>
    <w:rsid w:val="00DA755D"/>
    <w:rsid w:val="00DD4A6F"/>
    <w:rsid w:val="00DD64C3"/>
    <w:rsid w:val="00DE4EE6"/>
    <w:rsid w:val="00E004FB"/>
    <w:rsid w:val="00E03982"/>
    <w:rsid w:val="00E05C05"/>
    <w:rsid w:val="00E0703A"/>
    <w:rsid w:val="00E10F4B"/>
    <w:rsid w:val="00E27E14"/>
    <w:rsid w:val="00E402EB"/>
    <w:rsid w:val="00E630DA"/>
    <w:rsid w:val="00EA169B"/>
    <w:rsid w:val="00EA171D"/>
    <w:rsid w:val="00ED5791"/>
    <w:rsid w:val="00EE673E"/>
    <w:rsid w:val="00EF70E5"/>
    <w:rsid w:val="00F0443E"/>
    <w:rsid w:val="00F053FA"/>
    <w:rsid w:val="00F43C90"/>
    <w:rsid w:val="00F946AE"/>
    <w:rsid w:val="00FA6F3D"/>
    <w:rsid w:val="00FB0043"/>
    <w:rsid w:val="00FB707F"/>
    <w:rsid w:val="00FC2D73"/>
    <w:rsid w:val="00FD337B"/>
    <w:rsid w:val="00FD3DC7"/>
    <w:rsid w:val="00FE06A6"/>
    <w:rsid w:val="00FE1DD7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0402"/>
  <w15:chartTrackingRefBased/>
  <w15:docId w15:val="{FB66F1DE-445F-4CCB-89B8-F8765DAA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4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D42C8BF7.dotm</Template>
  <TotalTime>0</TotalTime>
  <Pages>2</Pages>
  <Words>1237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viktorie brožová</dc:creator>
  <cp:keywords/>
  <dc:description/>
  <cp:lastModifiedBy>Weiterová Iva Mgr. Ph.D.</cp:lastModifiedBy>
  <cp:revision>2</cp:revision>
  <cp:lastPrinted>2021-05-11T12:34:00Z</cp:lastPrinted>
  <dcterms:created xsi:type="dcterms:W3CDTF">2021-05-19T08:58:00Z</dcterms:created>
  <dcterms:modified xsi:type="dcterms:W3CDTF">2021-05-19T08:58:00Z</dcterms:modified>
</cp:coreProperties>
</file>