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E1C" w:rsidRPr="006E74D3" w:rsidRDefault="00DD6E1C" w:rsidP="00825E2E">
      <w:pPr>
        <w:spacing w:line="276" w:lineRule="auto"/>
        <w:jc w:val="center"/>
        <w:rPr>
          <w:rFonts w:ascii="Clara Sans" w:hAnsi="Clara Sans"/>
          <w:b/>
          <w:sz w:val="28"/>
          <w:szCs w:val="28"/>
        </w:rPr>
      </w:pPr>
      <w:r w:rsidRPr="006E74D3">
        <w:rPr>
          <w:rFonts w:ascii="Clara Sans" w:hAnsi="Clara Sans"/>
          <w:b/>
          <w:sz w:val="28"/>
          <w:szCs w:val="28"/>
        </w:rPr>
        <w:t>Ústav romanistiky FF JU v Českých Budějovicích</w:t>
      </w:r>
    </w:p>
    <w:p w:rsidR="00DD6E1C" w:rsidRPr="006E74D3" w:rsidRDefault="001A1EC6" w:rsidP="00825E2E">
      <w:pPr>
        <w:spacing w:line="276" w:lineRule="auto"/>
        <w:jc w:val="center"/>
        <w:rPr>
          <w:rFonts w:ascii="Clara Sans" w:hAnsi="Clara Sans"/>
          <w:b/>
          <w:sz w:val="28"/>
          <w:szCs w:val="28"/>
        </w:rPr>
      </w:pPr>
      <w:r>
        <w:rPr>
          <w:rFonts w:ascii="Clara Sans" w:hAnsi="Clara Sans"/>
          <w:b/>
          <w:sz w:val="28"/>
          <w:szCs w:val="28"/>
        </w:rPr>
        <w:t>Oponentský</w:t>
      </w:r>
      <w:r w:rsidR="00DD6E1C" w:rsidRPr="006E74D3">
        <w:rPr>
          <w:rFonts w:ascii="Clara Sans" w:hAnsi="Clara Sans"/>
          <w:b/>
          <w:sz w:val="28"/>
          <w:szCs w:val="28"/>
        </w:rPr>
        <w:t xml:space="preserve"> posudek na </w:t>
      </w:r>
      <w:r w:rsidR="00E20507" w:rsidRPr="006E74D3">
        <w:rPr>
          <w:rFonts w:ascii="Clara Sans" w:hAnsi="Clara Sans"/>
          <w:b/>
          <w:sz w:val="28"/>
          <w:szCs w:val="28"/>
        </w:rPr>
        <w:t>diplomovou</w:t>
      </w:r>
      <w:r w:rsidR="00DD6E1C" w:rsidRPr="006E74D3">
        <w:rPr>
          <w:rFonts w:ascii="Clara Sans" w:hAnsi="Clara Sans"/>
          <w:b/>
          <w:sz w:val="28"/>
          <w:szCs w:val="28"/>
        </w:rPr>
        <w:t xml:space="preserve"> práci</w:t>
      </w:r>
    </w:p>
    <w:p w:rsidR="00DD6E1C" w:rsidRPr="006E74D3" w:rsidRDefault="00DD6E1C" w:rsidP="00825E2E">
      <w:pPr>
        <w:spacing w:line="276" w:lineRule="auto"/>
        <w:rPr>
          <w:rFonts w:ascii="Clara Sans" w:hAnsi="Clara Sans"/>
          <w:sz w:val="28"/>
          <w:szCs w:val="28"/>
        </w:rPr>
      </w:pPr>
    </w:p>
    <w:p w:rsidR="00511C39" w:rsidRPr="006E74D3" w:rsidRDefault="00511C39" w:rsidP="00825E2E">
      <w:pPr>
        <w:spacing w:line="276" w:lineRule="auto"/>
        <w:rPr>
          <w:rFonts w:ascii="Clara Sans" w:hAnsi="Clara Sans"/>
          <w:sz w:val="28"/>
          <w:szCs w:val="28"/>
        </w:rPr>
      </w:pPr>
    </w:p>
    <w:p w:rsidR="00DD6E1C" w:rsidRPr="006E74D3" w:rsidRDefault="00DD6E1C" w:rsidP="00825E2E">
      <w:pPr>
        <w:spacing w:line="276" w:lineRule="auto"/>
        <w:ind w:left="2124" w:hanging="2124"/>
        <w:jc w:val="both"/>
        <w:rPr>
          <w:rFonts w:ascii="Clara Sans" w:hAnsi="Clara Sans"/>
          <w:b/>
        </w:rPr>
      </w:pPr>
      <w:r w:rsidRPr="006E74D3">
        <w:rPr>
          <w:rFonts w:ascii="Clara Sans" w:hAnsi="Clara Sans"/>
        </w:rPr>
        <w:t xml:space="preserve">Název práce: </w:t>
      </w:r>
      <w:r w:rsidRPr="006E74D3">
        <w:rPr>
          <w:rFonts w:ascii="Clara Sans" w:hAnsi="Clara Sans"/>
        </w:rPr>
        <w:tab/>
      </w:r>
      <w:r w:rsidR="00C5415B">
        <w:rPr>
          <w:rFonts w:ascii="Clara Sans" w:hAnsi="Clara Sans"/>
          <w:b/>
        </w:rPr>
        <w:t xml:space="preserve">Překlad vybraných lexikálních jednotek nástroji podporujícími strojový překlad </w:t>
      </w:r>
      <w:r w:rsidR="00EB1E44">
        <w:rPr>
          <w:rFonts w:ascii="Clara Sans" w:hAnsi="Clara Sans"/>
          <w:b/>
        </w:rPr>
        <w:t xml:space="preserve"> </w:t>
      </w:r>
    </w:p>
    <w:p w:rsidR="00DD6E1C" w:rsidRPr="006E74D3" w:rsidRDefault="008606BD" w:rsidP="00825E2E">
      <w:pPr>
        <w:spacing w:line="276" w:lineRule="auto"/>
        <w:jc w:val="both"/>
        <w:rPr>
          <w:rFonts w:ascii="Clara Sans" w:hAnsi="Clara Sans"/>
        </w:rPr>
      </w:pPr>
      <w:r>
        <w:rPr>
          <w:rFonts w:ascii="Clara Sans" w:hAnsi="Clara Sans"/>
        </w:rPr>
        <w:t>Autor</w:t>
      </w:r>
      <w:r w:rsidR="00DD6E1C" w:rsidRPr="006E74D3">
        <w:rPr>
          <w:rFonts w:ascii="Clara Sans" w:hAnsi="Clara Sans"/>
        </w:rPr>
        <w:t xml:space="preserve"> práce:</w:t>
      </w:r>
      <w:r w:rsidR="00DD6E1C" w:rsidRPr="006E74D3">
        <w:rPr>
          <w:rFonts w:ascii="Clara Sans" w:hAnsi="Clara Sans"/>
        </w:rPr>
        <w:tab/>
      </w:r>
      <w:r>
        <w:rPr>
          <w:rFonts w:ascii="Clara Sans" w:hAnsi="Clara Sans"/>
        </w:rPr>
        <w:tab/>
      </w:r>
      <w:r w:rsidR="00C5415B">
        <w:rPr>
          <w:rFonts w:ascii="Clara Sans" w:hAnsi="Clara Sans"/>
          <w:b/>
        </w:rPr>
        <w:t>Bc. Jaroslav Srba</w:t>
      </w:r>
    </w:p>
    <w:p w:rsidR="00DD6E1C" w:rsidRPr="006E74D3" w:rsidRDefault="00DD6E1C" w:rsidP="00825E2E">
      <w:pPr>
        <w:spacing w:line="276" w:lineRule="auto"/>
        <w:jc w:val="both"/>
        <w:rPr>
          <w:rFonts w:ascii="Clara Sans" w:hAnsi="Clara Sans"/>
        </w:rPr>
      </w:pPr>
      <w:r w:rsidRPr="006E74D3">
        <w:rPr>
          <w:rFonts w:ascii="Clara Sans" w:hAnsi="Clara Sans"/>
        </w:rPr>
        <w:t>Vedoucí práce:</w:t>
      </w:r>
      <w:r w:rsidRPr="006E74D3">
        <w:rPr>
          <w:rFonts w:ascii="Clara Sans" w:hAnsi="Clara Sans"/>
        </w:rPr>
        <w:tab/>
      </w:r>
      <w:r w:rsidR="0032272C">
        <w:rPr>
          <w:rFonts w:ascii="Clara Sans" w:hAnsi="Clara Sans"/>
          <w:b/>
        </w:rPr>
        <w:t>PhDr</w:t>
      </w:r>
      <w:bookmarkStart w:id="0" w:name="_GoBack"/>
      <w:bookmarkEnd w:id="0"/>
      <w:r w:rsidR="00EB1E44">
        <w:rPr>
          <w:rFonts w:ascii="Clara Sans" w:hAnsi="Clara Sans"/>
          <w:b/>
        </w:rPr>
        <w:t xml:space="preserve">. </w:t>
      </w:r>
      <w:r w:rsidR="00C5415B">
        <w:rPr>
          <w:rFonts w:ascii="Clara Sans" w:hAnsi="Clara Sans"/>
          <w:b/>
        </w:rPr>
        <w:t>Jana Pešková</w:t>
      </w:r>
      <w:r w:rsidR="007E412D" w:rsidRPr="006E74D3">
        <w:rPr>
          <w:rFonts w:ascii="Clara Sans" w:hAnsi="Clara Sans"/>
          <w:b/>
        </w:rPr>
        <w:t>, Ph.D.</w:t>
      </w:r>
    </w:p>
    <w:p w:rsidR="00DD6E1C" w:rsidRPr="006E74D3" w:rsidRDefault="00DD6E1C" w:rsidP="00825E2E">
      <w:pPr>
        <w:spacing w:line="276" w:lineRule="auto"/>
        <w:rPr>
          <w:rFonts w:ascii="Clara Sans" w:hAnsi="Clara Sans"/>
        </w:rPr>
      </w:pPr>
    </w:p>
    <w:p w:rsidR="00511C39" w:rsidRPr="006E74D3" w:rsidRDefault="00511C39" w:rsidP="00825E2E">
      <w:pPr>
        <w:spacing w:line="276" w:lineRule="auto"/>
        <w:rPr>
          <w:rFonts w:ascii="Clara Sans" w:hAnsi="Clara Sans"/>
        </w:rPr>
      </w:pPr>
    </w:p>
    <w:p w:rsidR="00511C39" w:rsidRPr="006E74D3" w:rsidRDefault="00511C39" w:rsidP="00825E2E">
      <w:pPr>
        <w:spacing w:line="276" w:lineRule="auto"/>
        <w:rPr>
          <w:rFonts w:ascii="Clara Sans" w:hAnsi="Clara Sans"/>
        </w:rPr>
      </w:pPr>
    </w:p>
    <w:p w:rsidR="00C5415B" w:rsidRDefault="00EB1E44" w:rsidP="00EB1E44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 w:rsidRPr="00C6144B">
        <w:rPr>
          <w:rFonts w:ascii="Clara Sans" w:hAnsi="Clara Sans"/>
          <w:sz w:val="22"/>
          <w:szCs w:val="22"/>
        </w:rPr>
        <w:t>P</w:t>
      </w:r>
      <w:r w:rsidR="00016BB8" w:rsidRPr="00C6144B">
        <w:rPr>
          <w:rFonts w:ascii="Clara Sans" w:hAnsi="Clara Sans"/>
          <w:sz w:val="22"/>
          <w:szCs w:val="22"/>
        </w:rPr>
        <w:t>ředkládaná</w:t>
      </w:r>
      <w:r w:rsidRPr="00C6144B">
        <w:rPr>
          <w:rFonts w:ascii="Clara Sans" w:hAnsi="Clara Sans"/>
          <w:sz w:val="22"/>
          <w:szCs w:val="22"/>
        </w:rPr>
        <w:t xml:space="preserve"> </w:t>
      </w:r>
      <w:r w:rsidR="00A90236" w:rsidRPr="00C6144B">
        <w:rPr>
          <w:rFonts w:ascii="Clara Sans" w:hAnsi="Clara Sans"/>
          <w:sz w:val="22"/>
          <w:szCs w:val="22"/>
        </w:rPr>
        <w:t>diplomov</w:t>
      </w:r>
      <w:r w:rsidRPr="00C6144B">
        <w:rPr>
          <w:rFonts w:ascii="Clara Sans" w:hAnsi="Clara Sans"/>
          <w:sz w:val="22"/>
          <w:szCs w:val="22"/>
        </w:rPr>
        <w:t>á</w:t>
      </w:r>
      <w:r w:rsidR="00DD6E1C" w:rsidRPr="00C6144B">
        <w:rPr>
          <w:rFonts w:ascii="Clara Sans" w:hAnsi="Clara Sans"/>
          <w:sz w:val="22"/>
          <w:szCs w:val="22"/>
        </w:rPr>
        <w:t xml:space="preserve"> práce </w:t>
      </w:r>
      <w:r w:rsidRPr="00C6144B">
        <w:rPr>
          <w:rFonts w:ascii="Clara Sans" w:hAnsi="Clara Sans"/>
          <w:sz w:val="22"/>
          <w:szCs w:val="22"/>
        </w:rPr>
        <w:t xml:space="preserve">se </w:t>
      </w:r>
      <w:r w:rsidR="00C5415B">
        <w:rPr>
          <w:rFonts w:ascii="Clara Sans" w:hAnsi="Clara Sans"/>
          <w:sz w:val="22"/>
          <w:szCs w:val="22"/>
        </w:rPr>
        <w:t xml:space="preserve">zabývá </w:t>
      </w:r>
      <w:r w:rsidR="00F13A02">
        <w:rPr>
          <w:rFonts w:ascii="Clara Sans" w:hAnsi="Clara Sans"/>
          <w:sz w:val="22"/>
          <w:szCs w:val="22"/>
        </w:rPr>
        <w:t xml:space="preserve">velmi zajímavým a z hlediska lingvistiky </w:t>
      </w:r>
      <w:r w:rsidR="008B7D7B">
        <w:rPr>
          <w:rFonts w:ascii="Clara Sans" w:hAnsi="Clara Sans"/>
          <w:sz w:val="22"/>
          <w:szCs w:val="22"/>
        </w:rPr>
        <w:t>velmi</w:t>
      </w:r>
      <w:r w:rsidR="00F13A02">
        <w:rPr>
          <w:rFonts w:ascii="Clara Sans" w:hAnsi="Clara Sans"/>
          <w:sz w:val="22"/>
          <w:szCs w:val="22"/>
        </w:rPr>
        <w:t xml:space="preserve"> aktuálním tématem: </w:t>
      </w:r>
      <w:r w:rsidR="00C5415B">
        <w:rPr>
          <w:rFonts w:ascii="Clara Sans" w:hAnsi="Clara Sans"/>
          <w:sz w:val="22"/>
          <w:szCs w:val="22"/>
        </w:rPr>
        <w:t>strojovým překladem lexikálních jednotek</w:t>
      </w:r>
      <w:r w:rsidR="00F13A02">
        <w:rPr>
          <w:rFonts w:ascii="Clara Sans" w:hAnsi="Clara Sans"/>
          <w:sz w:val="22"/>
          <w:szCs w:val="22"/>
        </w:rPr>
        <w:t xml:space="preserve">, </w:t>
      </w:r>
      <w:r w:rsidR="0007209B">
        <w:rPr>
          <w:rFonts w:ascii="Clara Sans" w:hAnsi="Clara Sans"/>
          <w:sz w:val="22"/>
          <w:szCs w:val="22"/>
        </w:rPr>
        <w:t xml:space="preserve">zde </w:t>
      </w:r>
      <w:r w:rsidR="00F13A02">
        <w:rPr>
          <w:rFonts w:ascii="Clara Sans" w:hAnsi="Clara Sans"/>
          <w:sz w:val="22"/>
          <w:szCs w:val="22"/>
        </w:rPr>
        <w:t>konkrétně</w:t>
      </w:r>
      <w:r w:rsidR="00C5415B">
        <w:rPr>
          <w:rFonts w:ascii="Clara Sans" w:hAnsi="Clara Sans"/>
          <w:sz w:val="22"/>
          <w:szCs w:val="22"/>
        </w:rPr>
        <w:t xml:space="preserve"> somatických frazeologismů. Hlavní přínos </w:t>
      </w:r>
      <w:r w:rsidR="0007209B">
        <w:rPr>
          <w:rFonts w:ascii="Clara Sans" w:hAnsi="Clara Sans"/>
          <w:sz w:val="22"/>
          <w:szCs w:val="22"/>
        </w:rPr>
        <w:t xml:space="preserve">práce </w:t>
      </w:r>
      <w:r w:rsidR="00C5415B">
        <w:rPr>
          <w:rFonts w:ascii="Clara Sans" w:hAnsi="Clara Sans"/>
          <w:sz w:val="22"/>
          <w:szCs w:val="22"/>
        </w:rPr>
        <w:t xml:space="preserve">představuje samotná analýza značného počtu frazeologických jednotek a srovnání efektivnosti jejich překladu </w:t>
      </w:r>
      <w:r w:rsidR="00F13A02">
        <w:rPr>
          <w:rFonts w:ascii="Clara Sans" w:hAnsi="Clara Sans"/>
          <w:sz w:val="22"/>
          <w:szCs w:val="22"/>
        </w:rPr>
        <w:t xml:space="preserve">čtyřmi </w:t>
      </w:r>
      <w:r w:rsidR="00C5415B">
        <w:rPr>
          <w:rFonts w:ascii="Clara Sans" w:hAnsi="Clara Sans"/>
          <w:sz w:val="22"/>
          <w:szCs w:val="22"/>
        </w:rPr>
        <w:t xml:space="preserve">vybranými nástroji. </w:t>
      </w:r>
    </w:p>
    <w:p w:rsidR="00C5415B" w:rsidRDefault="00C5415B" w:rsidP="00EB1E44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V teoretické části autor stručně představuje historii automatického překladu a jeho čtyři základní mechanizmy – překlad pomocí pravidel, korpusu</w:t>
      </w:r>
      <w:r w:rsidR="00F13A02">
        <w:rPr>
          <w:rFonts w:ascii="Clara Sans" w:hAnsi="Clara Sans"/>
          <w:sz w:val="22"/>
          <w:szCs w:val="22"/>
        </w:rPr>
        <w:t>,</w:t>
      </w:r>
      <w:r>
        <w:rPr>
          <w:rFonts w:ascii="Clara Sans" w:hAnsi="Clara Sans"/>
          <w:sz w:val="22"/>
          <w:szCs w:val="22"/>
        </w:rPr>
        <w:t xml:space="preserve"> kontextu a překlad s využitím umělé inteligence. Podle tohoto klíče pak vybírá čtyři nástroje jako zástupce </w:t>
      </w:r>
      <w:r w:rsidR="00327CB6">
        <w:rPr>
          <w:rFonts w:ascii="Clara Sans" w:hAnsi="Clara Sans"/>
          <w:sz w:val="22"/>
          <w:szCs w:val="22"/>
        </w:rPr>
        <w:t xml:space="preserve">těchto mechanizmů, totiž </w:t>
      </w:r>
      <w:r w:rsidR="00327CB6">
        <w:rPr>
          <w:rFonts w:ascii="Clara Sans" w:hAnsi="Clara Sans"/>
          <w:i/>
          <w:sz w:val="22"/>
          <w:szCs w:val="22"/>
        </w:rPr>
        <w:t xml:space="preserve">Bing Microsoft </w:t>
      </w:r>
      <w:proofErr w:type="spellStart"/>
      <w:r w:rsidR="00327CB6">
        <w:rPr>
          <w:rFonts w:ascii="Clara Sans" w:hAnsi="Clara Sans"/>
          <w:i/>
          <w:sz w:val="22"/>
          <w:szCs w:val="22"/>
        </w:rPr>
        <w:t>Translator</w:t>
      </w:r>
      <w:proofErr w:type="spellEnd"/>
      <w:r w:rsidR="00327CB6">
        <w:rPr>
          <w:rFonts w:ascii="Clara Sans" w:hAnsi="Clara Sans"/>
          <w:i/>
          <w:sz w:val="22"/>
          <w:szCs w:val="22"/>
        </w:rPr>
        <w:t xml:space="preserve"> </w:t>
      </w:r>
      <w:r w:rsidR="00327CB6">
        <w:rPr>
          <w:rFonts w:ascii="Clara Sans" w:hAnsi="Clara Sans"/>
          <w:sz w:val="22"/>
          <w:szCs w:val="22"/>
        </w:rPr>
        <w:t xml:space="preserve">(kombinace statistiky a umělé inteligence), </w:t>
      </w:r>
      <w:r w:rsidR="00327CB6">
        <w:rPr>
          <w:rFonts w:ascii="Clara Sans" w:hAnsi="Clara Sans"/>
          <w:i/>
          <w:sz w:val="22"/>
          <w:szCs w:val="22"/>
        </w:rPr>
        <w:t xml:space="preserve">Babylon </w:t>
      </w:r>
      <w:r w:rsidR="00327CB6">
        <w:rPr>
          <w:rFonts w:ascii="Clara Sans" w:hAnsi="Clara Sans"/>
          <w:sz w:val="22"/>
          <w:szCs w:val="22"/>
        </w:rPr>
        <w:t xml:space="preserve">(založený na pravidlech), </w:t>
      </w:r>
      <w:proofErr w:type="spellStart"/>
      <w:r w:rsidR="00327CB6">
        <w:rPr>
          <w:rFonts w:ascii="Clara Sans" w:hAnsi="Clara Sans"/>
          <w:i/>
          <w:sz w:val="22"/>
          <w:szCs w:val="22"/>
        </w:rPr>
        <w:t>MyMemory</w:t>
      </w:r>
      <w:proofErr w:type="spellEnd"/>
      <w:r w:rsidR="00327CB6">
        <w:rPr>
          <w:rFonts w:ascii="Clara Sans" w:hAnsi="Clara Sans"/>
          <w:i/>
          <w:sz w:val="22"/>
          <w:szCs w:val="22"/>
        </w:rPr>
        <w:t xml:space="preserve"> </w:t>
      </w:r>
      <w:r w:rsidR="00327CB6">
        <w:rPr>
          <w:rFonts w:ascii="Clara Sans" w:hAnsi="Clara Sans"/>
          <w:sz w:val="22"/>
          <w:szCs w:val="22"/>
        </w:rPr>
        <w:t xml:space="preserve">(statistická metoda) a </w:t>
      </w:r>
      <w:r w:rsidR="00327CB6">
        <w:rPr>
          <w:rFonts w:ascii="Clara Sans" w:hAnsi="Clara Sans"/>
          <w:i/>
          <w:sz w:val="22"/>
          <w:szCs w:val="22"/>
        </w:rPr>
        <w:t xml:space="preserve">Google </w:t>
      </w:r>
      <w:proofErr w:type="spellStart"/>
      <w:r w:rsidR="00327CB6">
        <w:rPr>
          <w:rFonts w:ascii="Clara Sans" w:hAnsi="Clara Sans"/>
          <w:i/>
          <w:sz w:val="22"/>
          <w:szCs w:val="22"/>
        </w:rPr>
        <w:t>Translate</w:t>
      </w:r>
      <w:proofErr w:type="spellEnd"/>
      <w:r w:rsidR="00327CB6">
        <w:rPr>
          <w:rFonts w:ascii="Clara Sans" w:hAnsi="Clara Sans"/>
          <w:i/>
          <w:sz w:val="22"/>
          <w:szCs w:val="22"/>
        </w:rPr>
        <w:t xml:space="preserve"> </w:t>
      </w:r>
      <w:r w:rsidR="00327CB6">
        <w:rPr>
          <w:rFonts w:ascii="Clara Sans" w:hAnsi="Clara Sans"/>
          <w:sz w:val="22"/>
          <w:szCs w:val="22"/>
        </w:rPr>
        <w:t>(umělá inteligence). Tito zástupci jsou stručně popsány.</w:t>
      </w:r>
    </w:p>
    <w:p w:rsidR="00327CB6" w:rsidRDefault="00327CB6" w:rsidP="00EB1E44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Před aplikační částí jsou </w:t>
      </w:r>
      <w:r w:rsidR="0099105E">
        <w:rPr>
          <w:rFonts w:ascii="Clara Sans" w:hAnsi="Clara Sans"/>
          <w:sz w:val="22"/>
          <w:szCs w:val="22"/>
        </w:rPr>
        <w:t xml:space="preserve">ještě </w:t>
      </w:r>
      <w:r>
        <w:rPr>
          <w:rFonts w:ascii="Clara Sans" w:hAnsi="Clara Sans"/>
          <w:sz w:val="22"/>
          <w:szCs w:val="22"/>
        </w:rPr>
        <w:t>zařazeny kapitoly o obecné problematice překladu frazeologických jednotek a – vzhledem ke zpracování tohoto tématu pro účely Dvojího diplomu s Univerzitou v </w:t>
      </w:r>
      <w:proofErr w:type="spellStart"/>
      <w:r>
        <w:rPr>
          <w:rFonts w:ascii="Clara Sans" w:hAnsi="Clara Sans"/>
          <w:sz w:val="22"/>
          <w:szCs w:val="22"/>
        </w:rPr>
        <w:t>Salamance</w:t>
      </w:r>
      <w:proofErr w:type="spellEnd"/>
      <w:r>
        <w:rPr>
          <w:rFonts w:ascii="Clara Sans" w:hAnsi="Clara Sans"/>
          <w:sz w:val="22"/>
          <w:szCs w:val="22"/>
        </w:rPr>
        <w:t xml:space="preserve"> – i oddíl věnovaný didaktickým otázkám spojeným s výukou frazeologizmů. S tímto aspektem souvisí i návrh </w:t>
      </w:r>
      <w:r w:rsidR="007E21E6">
        <w:rPr>
          <w:rFonts w:ascii="Clara Sans" w:hAnsi="Clara Sans"/>
          <w:sz w:val="22"/>
          <w:szCs w:val="22"/>
        </w:rPr>
        <w:t xml:space="preserve">zajímavé </w:t>
      </w:r>
      <w:r>
        <w:rPr>
          <w:rFonts w:ascii="Clara Sans" w:hAnsi="Clara Sans"/>
          <w:sz w:val="22"/>
          <w:szCs w:val="22"/>
        </w:rPr>
        <w:t>didaktické jednotky</w:t>
      </w:r>
      <w:r w:rsidR="007E21E6">
        <w:rPr>
          <w:rFonts w:ascii="Clara Sans" w:hAnsi="Clara Sans"/>
          <w:sz w:val="22"/>
          <w:szCs w:val="22"/>
        </w:rPr>
        <w:t xml:space="preserve">, uvedené v příloze, založené zejména na </w:t>
      </w:r>
      <w:proofErr w:type="spellStart"/>
      <w:r w:rsidR="007E21E6">
        <w:rPr>
          <w:rFonts w:ascii="Clara Sans" w:hAnsi="Clara Sans"/>
          <w:sz w:val="22"/>
          <w:szCs w:val="22"/>
        </w:rPr>
        <w:t>sémantizaci</w:t>
      </w:r>
      <w:proofErr w:type="spellEnd"/>
      <w:r w:rsidR="007E21E6">
        <w:rPr>
          <w:rFonts w:ascii="Clara Sans" w:hAnsi="Clara Sans"/>
          <w:sz w:val="22"/>
          <w:szCs w:val="22"/>
        </w:rPr>
        <w:t xml:space="preserve"> vizualizací; tuto však vyjímám ze svého hodnocení, neboť byla hodnocena zvlášť na Univerzitě v </w:t>
      </w:r>
      <w:proofErr w:type="spellStart"/>
      <w:r w:rsidR="007E21E6">
        <w:rPr>
          <w:rFonts w:ascii="Clara Sans" w:hAnsi="Clara Sans"/>
          <w:sz w:val="22"/>
          <w:szCs w:val="22"/>
        </w:rPr>
        <w:t>Salamance</w:t>
      </w:r>
      <w:proofErr w:type="spellEnd"/>
      <w:r w:rsidR="007E21E6">
        <w:rPr>
          <w:rFonts w:ascii="Clara Sans" w:hAnsi="Clara Sans"/>
          <w:sz w:val="22"/>
          <w:szCs w:val="22"/>
        </w:rPr>
        <w:t>.</w:t>
      </w:r>
    </w:p>
    <w:p w:rsidR="000728CB" w:rsidRDefault="000728CB" w:rsidP="00EB1E44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Stěžejní přínos práce je bezpochyby analýza jazykového vzorku, podrobně popsaná v aplikační části DP, v níž autor ověřuje způsoby překladu vybraných frazeologických jednotek. Zde oceňuji mravenčí práci s jednotlivými výrazy, jejímž výsledkem je vlastním výzkumem podložené odhalení neefektivnosti nástrojů pro strojový překlad při přek</w:t>
      </w:r>
      <w:r w:rsidR="00CA07C9">
        <w:rPr>
          <w:rFonts w:ascii="Clara Sans" w:hAnsi="Clara Sans"/>
          <w:sz w:val="22"/>
          <w:szCs w:val="22"/>
        </w:rPr>
        <w:t>ladu frazeologických jednotek. Z toho hlediska považuji práci Jaroslava Srby za velmi přínosnou</w:t>
      </w:r>
      <w:r w:rsidR="007E6E91">
        <w:rPr>
          <w:rFonts w:ascii="Clara Sans" w:hAnsi="Clara Sans"/>
          <w:sz w:val="22"/>
          <w:szCs w:val="22"/>
        </w:rPr>
        <w:t xml:space="preserve">, neboť vytváří solidní základ pro další výzkum a otvírá další otázky v této oblasti. </w:t>
      </w:r>
    </w:p>
    <w:p w:rsidR="007E6E91" w:rsidRDefault="0099105E" w:rsidP="00EB1E44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 xml:space="preserve">Přestože autor prokázal schopnost vypořádat se s velkým jazykovým vzorkem a systematicky jej zpracovat, spatřuji určité rezervy v preciznosti </w:t>
      </w:r>
      <w:r w:rsidR="007E21E6">
        <w:rPr>
          <w:rFonts w:ascii="Clara Sans" w:hAnsi="Clara Sans"/>
          <w:sz w:val="22"/>
          <w:szCs w:val="22"/>
        </w:rPr>
        <w:t>právě v tomto zpracování</w:t>
      </w:r>
      <w:r>
        <w:rPr>
          <w:rFonts w:ascii="Clara Sans" w:hAnsi="Clara Sans"/>
          <w:sz w:val="22"/>
          <w:szCs w:val="22"/>
        </w:rPr>
        <w:t xml:space="preserve"> </w:t>
      </w:r>
      <w:r w:rsidR="007E21E6">
        <w:rPr>
          <w:rFonts w:ascii="Clara Sans" w:hAnsi="Clara Sans"/>
          <w:sz w:val="22"/>
          <w:szCs w:val="22"/>
        </w:rPr>
        <w:t>vzorku</w:t>
      </w:r>
      <w:r>
        <w:rPr>
          <w:rFonts w:ascii="Clara Sans" w:hAnsi="Clara Sans"/>
          <w:sz w:val="22"/>
          <w:szCs w:val="22"/>
        </w:rPr>
        <w:t xml:space="preserve">. </w:t>
      </w:r>
      <w:r w:rsidR="009F5147">
        <w:rPr>
          <w:rFonts w:ascii="Clara Sans" w:hAnsi="Clara Sans"/>
          <w:sz w:val="22"/>
          <w:szCs w:val="22"/>
        </w:rPr>
        <w:t xml:space="preserve">Zaprvé, domnívám se, že se autorovi nedaří plnou měrou objasnit konkrétní postup při selekci vzorku – ten je zmiňován na několika různých místech a pokaždé s jinou informací. Příjemce textu tak musí postupně rekonstruovat, co všechno předcházelo výsledkům prezentovaným v textu. Rovněž není zřejmé, jak vznikly </w:t>
      </w:r>
      <w:proofErr w:type="spellStart"/>
      <w:r w:rsidR="009F5147">
        <w:rPr>
          <w:rFonts w:ascii="Clara Sans" w:hAnsi="Clara Sans"/>
          <w:sz w:val="22"/>
          <w:szCs w:val="22"/>
        </w:rPr>
        <w:t>kontextualizované</w:t>
      </w:r>
      <w:proofErr w:type="spellEnd"/>
      <w:r w:rsidR="009F5147">
        <w:rPr>
          <w:rFonts w:ascii="Clara Sans" w:hAnsi="Clara Sans"/>
          <w:sz w:val="22"/>
          <w:szCs w:val="22"/>
        </w:rPr>
        <w:t xml:space="preserve"> příklady (byly vyhledány na internetu</w:t>
      </w:r>
      <w:r w:rsidR="0007209B">
        <w:rPr>
          <w:rFonts w:ascii="Clara Sans" w:hAnsi="Clara Sans"/>
          <w:sz w:val="22"/>
          <w:szCs w:val="22"/>
        </w:rPr>
        <w:t>?</w:t>
      </w:r>
      <w:r w:rsidR="009F5147">
        <w:rPr>
          <w:rFonts w:ascii="Clara Sans" w:hAnsi="Clara Sans"/>
          <w:sz w:val="22"/>
          <w:szCs w:val="22"/>
        </w:rPr>
        <w:t>, v </w:t>
      </w:r>
      <w:r w:rsidR="0007209B">
        <w:rPr>
          <w:rFonts w:ascii="Clara Sans" w:hAnsi="Clara Sans"/>
          <w:sz w:val="22"/>
          <w:szCs w:val="22"/>
        </w:rPr>
        <w:t xml:space="preserve">nějakém </w:t>
      </w:r>
      <w:r w:rsidR="009F5147">
        <w:rPr>
          <w:rFonts w:ascii="Clara Sans" w:hAnsi="Clara Sans"/>
          <w:sz w:val="22"/>
          <w:szCs w:val="22"/>
        </w:rPr>
        <w:t>korpusu?).</w:t>
      </w:r>
    </w:p>
    <w:p w:rsidR="007E21E6" w:rsidRDefault="009F5147" w:rsidP="00225618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>Druhou pochybnost směřuji k vyhodnocování překladů jako „správných“ („</w:t>
      </w:r>
      <w:proofErr w:type="spellStart"/>
      <w:r w:rsidRPr="009F5147">
        <w:rPr>
          <w:rFonts w:ascii="Clara Sans" w:hAnsi="Clara Sans"/>
          <w:i/>
          <w:sz w:val="22"/>
          <w:szCs w:val="22"/>
        </w:rPr>
        <w:t>correcto</w:t>
      </w:r>
      <w:r>
        <w:rPr>
          <w:rFonts w:ascii="Clara Sans" w:hAnsi="Clara Sans"/>
          <w:sz w:val="22"/>
          <w:szCs w:val="22"/>
        </w:rPr>
        <w:t>s</w:t>
      </w:r>
      <w:proofErr w:type="spellEnd"/>
      <w:r>
        <w:rPr>
          <w:rFonts w:ascii="Clara Sans" w:hAnsi="Clara Sans"/>
          <w:sz w:val="22"/>
          <w:szCs w:val="22"/>
        </w:rPr>
        <w:t>“). Autor sám přiznává (zpětně na str. 90), že postupoval spíše subjektivně, nicméně domnívám se, že na této úrovni by bylo možné stanovit určitá kritéria</w:t>
      </w:r>
      <w:r w:rsidR="007E21E6">
        <w:rPr>
          <w:rFonts w:ascii="Clara Sans" w:hAnsi="Clara Sans"/>
          <w:sz w:val="22"/>
          <w:szCs w:val="22"/>
        </w:rPr>
        <w:t xml:space="preserve"> pro snížení zmíněné subjektivnosti</w:t>
      </w:r>
      <w:r>
        <w:rPr>
          <w:rFonts w:ascii="Clara Sans" w:hAnsi="Clara Sans"/>
          <w:sz w:val="22"/>
          <w:szCs w:val="22"/>
        </w:rPr>
        <w:t xml:space="preserve">. Jistě by bývalo prospělo, kdyby byl autor zařadil do teoretické části k obecným úvahám o frazeologii i úvahy konkrétnější, zejména s ohledem na překlad </w:t>
      </w:r>
      <w:r>
        <w:rPr>
          <w:rFonts w:ascii="Clara Sans" w:hAnsi="Clara Sans"/>
          <w:sz w:val="22"/>
          <w:szCs w:val="22"/>
        </w:rPr>
        <w:lastRenderedPageBreak/>
        <w:t>frazeologických jednotek, na ekvivalent či invariant, atp., které by mu byly poskytly pevnější vodítko. Takto skutečně zůstává vyhodnocování v rovině subjektivní – neříkám, že nesprávné – nicméně jednotlivé ek</w:t>
      </w:r>
      <w:r w:rsidR="0038581D">
        <w:rPr>
          <w:rFonts w:ascii="Clara Sans" w:hAnsi="Clara Sans"/>
          <w:sz w:val="22"/>
          <w:szCs w:val="22"/>
        </w:rPr>
        <w:t xml:space="preserve">vivalenty vzbuzují mnoho otázek, které již touto prací mohly být zodpovězeny. Jde zejména o to, zda v tabulkách se </w:t>
      </w:r>
      <w:r w:rsidR="0038581D">
        <w:rPr>
          <w:rFonts w:ascii="Clara Sans" w:hAnsi="Clara Sans"/>
          <w:i/>
          <w:sz w:val="22"/>
          <w:szCs w:val="22"/>
        </w:rPr>
        <w:t xml:space="preserve">správným významem v češtině </w:t>
      </w:r>
      <w:r w:rsidR="0038581D">
        <w:rPr>
          <w:rFonts w:ascii="Clara Sans" w:hAnsi="Clara Sans"/>
          <w:sz w:val="22"/>
          <w:szCs w:val="22"/>
        </w:rPr>
        <w:t>(</w:t>
      </w:r>
      <w:proofErr w:type="spellStart"/>
      <w:r w:rsidR="0038581D">
        <w:rPr>
          <w:rFonts w:ascii="Clara Sans" w:hAnsi="Clara Sans"/>
          <w:i/>
          <w:sz w:val="22"/>
          <w:szCs w:val="22"/>
        </w:rPr>
        <w:t>significado</w:t>
      </w:r>
      <w:proofErr w:type="spellEnd"/>
      <w:r w:rsidR="0038581D">
        <w:rPr>
          <w:rFonts w:ascii="Clara Sans" w:hAnsi="Clara Sans"/>
          <w:i/>
          <w:sz w:val="22"/>
          <w:szCs w:val="22"/>
        </w:rPr>
        <w:t xml:space="preserve"> </w:t>
      </w:r>
      <w:proofErr w:type="spellStart"/>
      <w:r w:rsidR="0038581D">
        <w:rPr>
          <w:rFonts w:ascii="Clara Sans" w:hAnsi="Clara Sans"/>
          <w:i/>
          <w:sz w:val="22"/>
          <w:szCs w:val="22"/>
        </w:rPr>
        <w:t>correcto</w:t>
      </w:r>
      <w:proofErr w:type="spellEnd"/>
      <w:r w:rsidR="0038581D">
        <w:rPr>
          <w:rFonts w:ascii="Clara Sans" w:hAnsi="Clara Sans"/>
          <w:i/>
          <w:sz w:val="22"/>
          <w:szCs w:val="22"/>
        </w:rPr>
        <w:t xml:space="preserve"> en </w:t>
      </w:r>
      <w:proofErr w:type="spellStart"/>
      <w:r w:rsidR="0038581D">
        <w:rPr>
          <w:rFonts w:ascii="Clara Sans" w:hAnsi="Clara Sans"/>
          <w:i/>
          <w:sz w:val="22"/>
          <w:szCs w:val="22"/>
        </w:rPr>
        <w:t>checo</w:t>
      </w:r>
      <w:proofErr w:type="spellEnd"/>
      <w:r w:rsidR="0038581D">
        <w:rPr>
          <w:rFonts w:ascii="Clara Sans" w:hAnsi="Clara Sans"/>
          <w:sz w:val="22"/>
          <w:szCs w:val="22"/>
        </w:rPr>
        <w:t xml:space="preserve">) jsou uvedeny významy, </w:t>
      </w:r>
      <w:r w:rsidR="007E21E6">
        <w:rPr>
          <w:rFonts w:ascii="Clara Sans" w:hAnsi="Clara Sans"/>
          <w:sz w:val="22"/>
          <w:szCs w:val="22"/>
        </w:rPr>
        <w:t xml:space="preserve">nebo </w:t>
      </w:r>
      <w:r w:rsidR="0038581D">
        <w:rPr>
          <w:rFonts w:ascii="Clara Sans" w:hAnsi="Clara Sans"/>
          <w:sz w:val="22"/>
          <w:szCs w:val="22"/>
        </w:rPr>
        <w:t xml:space="preserve">ekvivalenty, </w:t>
      </w:r>
      <w:r w:rsidR="007E21E6">
        <w:rPr>
          <w:rFonts w:ascii="Clara Sans" w:hAnsi="Clara Sans"/>
          <w:sz w:val="22"/>
          <w:szCs w:val="22"/>
        </w:rPr>
        <w:t xml:space="preserve">či </w:t>
      </w:r>
      <w:r w:rsidR="0038581D">
        <w:rPr>
          <w:rFonts w:ascii="Clara Sans" w:hAnsi="Clara Sans"/>
          <w:sz w:val="22"/>
          <w:szCs w:val="22"/>
        </w:rPr>
        <w:t xml:space="preserve">konkrétní části aktualizovaných výpovědí, atp. Například u výrazu </w:t>
      </w:r>
      <w:proofErr w:type="spellStart"/>
      <w:r w:rsidR="0038581D">
        <w:rPr>
          <w:rFonts w:ascii="Clara Sans" w:hAnsi="Clara Sans"/>
          <w:i/>
          <w:sz w:val="22"/>
          <w:szCs w:val="22"/>
        </w:rPr>
        <w:t>estar</w:t>
      </w:r>
      <w:proofErr w:type="spellEnd"/>
      <w:r w:rsidR="0038581D">
        <w:rPr>
          <w:rFonts w:ascii="Clara Sans" w:hAnsi="Clara Sans"/>
          <w:i/>
          <w:sz w:val="22"/>
          <w:szCs w:val="22"/>
        </w:rPr>
        <w:t xml:space="preserve"> </w:t>
      </w:r>
      <w:proofErr w:type="spellStart"/>
      <w:r w:rsidR="0038581D">
        <w:rPr>
          <w:rFonts w:ascii="Clara Sans" w:hAnsi="Clara Sans"/>
          <w:i/>
          <w:sz w:val="22"/>
          <w:szCs w:val="22"/>
        </w:rPr>
        <w:t>pendiente</w:t>
      </w:r>
      <w:proofErr w:type="spellEnd"/>
      <w:r w:rsidR="0038581D">
        <w:rPr>
          <w:rFonts w:ascii="Clara Sans" w:hAnsi="Clara Sans"/>
          <w:i/>
          <w:sz w:val="22"/>
          <w:szCs w:val="22"/>
        </w:rPr>
        <w:t xml:space="preserve"> de </w:t>
      </w:r>
      <w:proofErr w:type="spellStart"/>
      <w:r w:rsidR="0038581D">
        <w:rPr>
          <w:rFonts w:ascii="Clara Sans" w:hAnsi="Clara Sans"/>
          <w:i/>
          <w:sz w:val="22"/>
          <w:szCs w:val="22"/>
        </w:rPr>
        <w:t>un</w:t>
      </w:r>
      <w:proofErr w:type="spellEnd"/>
      <w:r w:rsidR="0038581D">
        <w:rPr>
          <w:rFonts w:ascii="Clara Sans" w:hAnsi="Clara Sans"/>
          <w:i/>
          <w:sz w:val="22"/>
          <w:szCs w:val="22"/>
        </w:rPr>
        <w:t xml:space="preserve"> </w:t>
      </w:r>
      <w:proofErr w:type="spellStart"/>
      <w:r w:rsidR="0038581D" w:rsidRPr="0038581D">
        <w:rPr>
          <w:rFonts w:ascii="Clara Sans" w:hAnsi="Clara Sans"/>
          <w:i/>
          <w:sz w:val="22"/>
          <w:szCs w:val="22"/>
        </w:rPr>
        <w:t>cabello</w:t>
      </w:r>
      <w:proofErr w:type="spellEnd"/>
      <w:r w:rsidR="0038581D">
        <w:rPr>
          <w:rFonts w:ascii="Clara Sans" w:hAnsi="Clara Sans"/>
          <w:sz w:val="22"/>
          <w:szCs w:val="22"/>
        </w:rPr>
        <w:t xml:space="preserve"> na str. 56 je jako „správný překlad“</w:t>
      </w:r>
      <w:r w:rsidR="007E21E6">
        <w:rPr>
          <w:rFonts w:ascii="Clara Sans" w:hAnsi="Clara Sans"/>
          <w:sz w:val="22"/>
          <w:szCs w:val="22"/>
        </w:rPr>
        <w:t xml:space="preserve"> (což je sama o sobě </w:t>
      </w:r>
      <w:r w:rsidR="0038581D">
        <w:rPr>
          <w:rFonts w:ascii="Clara Sans" w:hAnsi="Clara Sans"/>
          <w:sz w:val="22"/>
          <w:szCs w:val="22"/>
        </w:rPr>
        <w:t xml:space="preserve">velmi </w:t>
      </w:r>
      <w:r w:rsidR="00225618">
        <w:rPr>
          <w:rFonts w:ascii="Clara Sans" w:hAnsi="Clara Sans"/>
          <w:sz w:val="22"/>
          <w:szCs w:val="22"/>
        </w:rPr>
        <w:t>polemická</w:t>
      </w:r>
      <w:r w:rsidR="0038581D">
        <w:rPr>
          <w:rFonts w:ascii="Clara Sans" w:hAnsi="Clara Sans"/>
          <w:sz w:val="22"/>
          <w:szCs w:val="22"/>
        </w:rPr>
        <w:t xml:space="preserve"> kategorie) </w:t>
      </w:r>
      <w:r w:rsidR="007E21E6">
        <w:rPr>
          <w:rFonts w:ascii="Clara Sans" w:hAnsi="Clara Sans"/>
          <w:sz w:val="22"/>
          <w:szCs w:val="22"/>
        </w:rPr>
        <w:t>uvedeno</w:t>
      </w:r>
      <w:r w:rsidR="0038581D">
        <w:rPr>
          <w:rFonts w:ascii="Clara Sans" w:hAnsi="Clara Sans"/>
          <w:sz w:val="22"/>
          <w:szCs w:val="22"/>
        </w:rPr>
        <w:t xml:space="preserve"> </w:t>
      </w:r>
      <w:r w:rsidR="0038581D">
        <w:rPr>
          <w:rFonts w:ascii="Clara Sans" w:hAnsi="Clara Sans"/>
          <w:i/>
          <w:sz w:val="22"/>
          <w:szCs w:val="22"/>
        </w:rPr>
        <w:t>byla v nebezpečí</w:t>
      </w:r>
      <w:r w:rsidR="0038581D">
        <w:rPr>
          <w:rFonts w:ascii="Clara Sans" w:hAnsi="Clara Sans"/>
          <w:sz w:val="22"/>
          <w:szCs w:val="22"/>
        </w:rPr>
        <w:t xml:space="preserve">; proč ne třeba </w:t>
      </w:r>
      <w:r w:rsidR="0038581D">
        <w:rPr>
          <w:rFonts w:ascii="Clara Sans" w:hAnsi="Clara Sans"/>
          <w:i/>
          <w:sz w:val="22"/>
          <w:szCs w:val="22"/>
        </w:rPr>
        <w:t xml:space="preserve">měla </w:t>
      </w:r>
      <w:r w:rsidR="00225618">
        <w:rPr>
          <w:rFonts w:ascii="Clara Sans" w:hAnsi="Clara Sans"/>
          <w:i/>
          <w:sz w:val="22"/>
          <w:szCs w:val="22"/>
        </w:rPr>
        <w:t>na vlásku</w:t>
      </w:r>
      <w:r w:rsidR="007E21E6">
        <w:rPr>
          <w:rFonts w:ascii="Clara Sans" w:hAnsi="Clara Sans"/>
          <w:sz w:val="22"/>
          <w:szCs w:val="22"/>
        </w:rPr>
        <w:t xml:space="preserve"> s ohledem na slovo použité pro metaforický základ</w:t>
      </w:r>
      <w:r w:rsidR="0038581D">
        <w:rPr>
          <w:rFonts w:ascii="Clara Sans" w:hAnsi="Clara Sans"/>
          <w:i/>
          <w:sz w:val="22"/>
          <w:szCs w:val="22"/>
        </w:rPr>
        <w:t>?</w:t>
      </w:r>
      <w:r w:rsidR="00E11AC8">
        <w:rPr>
          <w:rFonts w:ascii="Clara Sans" w:hAnsi="Clara Sans"/>
          <w:i/>
          <w:sz w:val="22"/>
          <w:szCs w:val="22"/>
        </w:rPr>
        <w:t xml:space="preserve"> </w:t>
      </w:r>
      <w:r w:rsidR="00E11AC8">
        <w:rPr>
          <w:rFonts w:ascii="Clara Sans" w:hAnsi="Clara Sans"/>
          <w:sz w:val="22"/>
          <w:szCs w:val="22"/>
        </w:rPr>
        <w:t xml:space="preserve">Podobně i </w:t>
      </w:r>
      <w:r w:rsidR="00E11AC8">
        <w:rPr>
          <w:rFonts w:ascii="Clara Sans" w:hAnsi="Clara Sans"/>
          <w:i/>
          <w:sz w:val="22"/>
          <w:szCs w:val="22"/>
        </w:rPr>
        <w:t>hrdě – s</w:t>
      </w:r>
      <w:r w:rsidR="0007209B">
        <w:rPr>
          <w:rFonts w:ascii="Clara Sans" w:hAnsi="Clara Sans"/>
          <w:i/>
          <w:sz w:val="22"/>
          <w:szCs w:val="22"/>
        </w:rPr>
        <w:t xml:space="preserve">e </w:t>
      </w:r>
      <w:proofErr w:type="spellStart"/>
      <w:r w:rsidR="0007209B">
        <w:rPr>
          <w:rFonts w:ascii="Clara Sans" w:hAnsi="Clara Sans"/>
          <w:i/>
          <w:sz w:val="22"/>
          <w:szCs w:val="22"/>
        </w:rPr>
        <w:t>vztačenou</w:t>
      </w:r>
      <w:proofErr w:type="spellEnd"/>
      <w:r w:rsidR="00E11AC8">
        <w:rPr>
          <w:rFonts w:ascii="Clara Sans" w:hAnsi="Clara Sans"/>
          <w:i/>
          <w:sz w:val="22"/>
          <w:szCs w:val="22"/>
        </w:rPr>
        <w:t xml:space="preserve"> hlavou</w:t>
      </w:r>
      <w:r w:rsidR="0007209B">
        <w:rPr>
          <w:rFonts w:ascii="Clara Sans" w:hAnsi="Clara Sans"/>
          <w:sz w:val="22"/>
          <w:szCs w:val="22"/>
        </w:rPr>
        <w:t>.</w:t>
      </w:r>
      <w:r w:rsidR="0038581D">
        <w:rPr>
          <w:rFonts w:ascii="Clara Sans" w:hAnsi="Clara Sans"/>
          <w:i/>
          <w:sz w:val="22"/>
          <w:szCs w:val="22"/>
        </w:rPr>
        <w:t xml:space="preserve"> </w:t>
      </w:r>
      <w:r w:rsidR="0038581D">
        <w:rPr>
          <w:rFonts w:ascii="Clara Sans" w:hAnsi="Clara Sans"/>
          <w:sz w:val="22"/>
          <w:szCs w:val="22"/>
        </w:rPr>
        <w:t xml:space="preserve">Na str. 57 jsou pro jeden výraz uvedeny dva „správné překlady“: </w:t>
      </w:r>
      <w:r w:rsidR="0038581D">
        <w:rPr>
          <w:rFonts w:ascii="Clara Sans" w:hAnsi="Clara Sans"/>
          <w:i/>
          <w:sz w:val="22"/>
          <w:szCs w:val="22"/>
        </w:rPr>
        <w:t xml:space="preserve">vsadit krk </w:t>
      </w:r>
      <w:r w:rsidR="0038581D">
        <w:rPr>
          <w:rFonts w:ascii="Clara Sans" w:hAnsi="Clara Sans"/>
          <w:sz w:val="22"/>
          <w:szCs w:val="22"/>
        </w:rPr>
        <w:t xml:space="preserve">a </w:t>
      </w:r>
      <w:r w:rsidR="0038581D">
        <w:rPr>
          <w:rFonts w:ascii="Clara Sans" w:hAnsi="Clara Sans"/>
          <w:i/>
          <w:sz w:val="22"/>
          <w:szCs w:val="22"/>
        </w:rPr>
        <w:t>dát ruku do ohně</w:t>
      </w:r>
      <w:r w:rsidR="0038581D">
        <w:rPr>
          <w:rFonts w:ascii="Clara Sans" w:hAnsi="Clara Sans"/>
          <w:sz w:val="22"/>
          <w:szCs w:val="22"/>
        </w:rPr>
        <w:t>; tyto však nejsou synonymní</w:t>
      </w:r>
      <w:r w:rsidR="00225618">
        <w:rPr>
          <w:rFonts w:ascii="Clara Sans" w:hAnsi="Clara Sans"/>
          <w:sz w:val="22"/>
          <w:szCs w:val="22"/>
        </w:rPr>
        <w:t>, což otvírá i otázku kontextu, ve kterém je</w:t>
      </w:r>
      <w:r w:rsidR="007E21E6">
        <w:rPr>
          <w:rFonts w:ascii="Clara Sans" w:hAnsi="Clara Sans"/>
          <w:sz w:val="22"/>
          <w:szCs w:val="22"/>
        </w:rPr>
        <w:t>/mohla by být</w:t>
      </w:r>
      <w:r w:rsidR="00225618">
        <w:rPr>
          <w:rFonts w:ascii="Clara Sans" w:hAnsi="Clara Sans"/>
          <w:sz w:val="22"/>
          <w:szCs w:val="22"/>
        </w:rPr>
        <w:t xml:space="preserve"> použita určitá frazeologická jednotka, nemluvě o </w:t>
      </w:r>
      <w:proofErr w:type="spellStart"/>
      <w:r w:rsidR="00225618">
        <w:rPr>
          <w:rFonts w:ascii="Clara Sans" w:hAnsi="Clara Sans"/>
          <w:sz w:val="22"/>
          <w:szCs w:val="22"/>
        </w:rPr>
        <w:t>diastratické</w:t>
      </w:r>
      <w:proofErr w:type="spellEnd"/>
      <w:r w:rsidR="00225618">
        <w:rPr>
          <w:rFonts w:ascii="Clara Sans" w:hAnsi="Clara Sans"/>
          <w:sz w:val="22"/>
          <w:szCs w:val="22"/>
        </w:rPr>
        <w:t xml:space="preserve"> variaci. Rozumím tomu, že primárním cílem vyplývajícím ze zadání bylo zjistit, zda a do jaké míry si strojový překlad „poradí“ s přenesenými významy frazeologických jednotek, nicméně detailnější vhled do frazeologie</w:t>
      </w:r>
      <w:r w:rsidR="007E21E6">
        <w:rPr>
          <w:rFonts w:ascii="Clara Sans" w:hAnsi="Clara Sans"/>
          <w:sz w:val="22"/>
          <w:szCs w:val="22"/>
        </w:rPr>
        <w:t xml:space="preserve"> a do jejich metaforického významu</w:t>
      </w:r>
      <w:r w:rsidR="00225618">
        <w:rPr>
          <w:rFonts w:ascii="Clara Sans" w:hAnsi="Clara Sans"/>
          <w:sz w:val="22"/>
          <w:szCs w:val="22"/>
        </w:rPr>
        <w:t xml:space="preserve"> by zvýšil kvalitu zpracování zjištěných výsledků překladu. Tuto DP na jedné straně charakterizuje invence a náročné zpracování vzorku, </w:t>
      </w:r>
      <w:r w:rsidR="007E21E6">
        <w:rPr>
          <w:rFonts w:ascii="Clara Sans" w:hAnsi="Clara Sans"/>
          <w:sz w:val="22"/>
          <w:szCs w:val="22"/>
        </w:rPr>
        <w:t xml:space="preserve">na druhou stranu </w:t>
      </w:r>
      <w:r w:rsidR="00225618">
        <w:rPr>
          <w:rFonts w:ascii="Clara Sans" w:hAnsi="Clara Sans"/>
          <w:sz w:val="22"/>
          <w:szCs w:val="22"/>
        </w:rPr>
        <w:t>tyto potřebují být následovány lépe strukturovaným a „technicky“ preciznějším“ zpracováním detailů.</w:t>
      </w:r>
      <w:r w:rsidR="007E21E6">
        <w:rPr>
          <w:rFonts w:ascii="Clara Sans" w:hAnsi="Clara Sans"/>
          <w:sz w:val="22"/>
          <w:szCs w:val="22"/>
        </w:rPr>
        <w:t xml:space="preserve"> Proto pro účely obhajoby kladu autorovi dvě základní (a obecné) otázky: jedna se týká upřesnění postupu práce se vzorkem, druhá směřuje k principům vyhodnocování, zejména ke kritériím pro „správný překlad“. </w:t>
      </w:r>
    </w:p>
    <w:p w:rsidR="005A1A6B" w:rsidRPr="00327CB6" w:rsidRDefault="00225618" w:rsidP="005A1A6B">
      <w:pPr>
        <w:spacing w:line="276" w:lineRule="auto"/>
        <w:jc w:val="both"/>
        <w:rPr>
          <w:rFonts w:ascii="Clara Sans" w:hAnsi="Clara Sans"/>
          <w:sz w:val="22"/>
          <w:szCs w:val="22"/>
        </w:rPr>
      </w:pPr>
      <w:r>
        <w:rPr>
          <w:rFonts w:ascii="Clara Sans" w:hAnsi="Clara Sans"/>
          <w:sz w:val="22"/>
          <w:szCs w:val="22"/>
        </w:rPr>
        <w:tab/>
        <w:t>Nutno zmínit, že v</w:t>
      </w:r>
      <w:r w:rsidR="00327CB6">
        <w:rPr>
          <w:rFonts w:ascii="Clara Sans" w:hAnsi="Clara Sans"/>
          <w:sz w:val="22"/>
          <w:szCs w:val="22"/>
        </w:rPr>
        <w:t xml:space="preserve">elkým kladem práce je solidní a kultivovaný jazykový projev: práce je psaná ve stylisticky koherentní a korektní španělštině a je téměř prosta chyb či nepřesností (v této souvislosti jen upozorňuji, že na str. 17 v anglickém názvu pravděpodobně nemá být </w:t>
      </w:r>
      <w:proofErr w:type="spellStart"/>
      <w:r w:rsidR="00327CB6">
        <w:rPr>
          <w:rFonts w:ascii="Clara Sans" w:hAnsi="Clara Sans"/>
          <w:i/>
          <w:sz w:val="22"/>
          <w:szCs w:val="22"/>
        </w:rPr>
        <w:t>neutral</w:t>
      </w:r>
      <w:proofErr w:type="spellEnd"/>
      <w:r w:rsidR="00327CB6">
        <w:rPr>
          <w:rFonts w:ascii="Clara Sans" w:hAnsi="Clara Sans"/>
          <w:sz w:val="22"/>
          <w:szCs w:val="22"/>
        </w:rPr>
        <w:t xml:space="preserve">, ale </w:t>
      </w:r>
      <w:proofErr w:type="spellStart"/>
      <w:r w:rsidR="00327CB6">
        <w:rPr>
          <w:rFonts w:ascii="Clara Sans" w:hAnsi="Clara Sans"/>
          <w:i/>
          <w:sz w:val="22"/>
          <w:szCs w:val="22"/>
        </w:rPr>
        <w:t>neuronal</w:t>
      </w:r>
      <w:proofErr w:type="spellEnd"/>
      <w:r w:rsidR="00327CB6">
        <w:rPr>
          <w:rFonts w:ascii="Clara Sans" w:hAnsi="Clara Sans"/>
          <w:sz w:val="22"/>
          <w:szCs w:val="22"/>
        </w:rPr>
        <w:t xml:space="preserve">). </w:t>
      </w:r>
      <w:r w:rsidR="001D6242">
        <w:rPr>
          <w:rFonts w:ascii="Clara Sans" w:hAnsi="Clara Sans"/>
          <w:sz w:val="22"/>
          <w:szCs w:val="22"/>
        </w:rPr>
        <w:t>S uznáním kvituji</w:t>
      </w:r>
      <w:r w:rsidR="0007209B">
        <w:rPr>
          <w:rFonts w:ascii="Clara Sans" w:hAnsi="Clara Sans"/>
          <w:sz w:val="22"/>
          <w:szCs w:val="22"/>
        </w:rPr>
        <w:t xml:space="preserve"> volbu jazyka i jeho úroveň včetně přidržení se akademickému stylu španělštiny, který ale </w:t>
      </w:r>
      <w:r w:rsidR="00051786">
        <w:rPr>
          <w:rFonts w:ascii="Clara Sans" w:hAnsi="Clara Sans"/>
          <w:sz w:val="22"/>
          <w:szCs w:val="22"/>
        </w:rPr>
        <w:t xml:space="preserve">na druhou stranu </w:t>
      </w:r>
      <w:r w:rsidR="001D6242">
        <w:rPr>
          <w:rFonts w:ascii="Clara Sans" w:hAnsi="Clara Sans"/>
          <w:sz w:val="22"/>
          <w:szCs w:val="22"/>
        </w:rPr>
        <w:t xml:space="preserve">podporuje to, že autor místy sklouzává do stylu spíše esejistického a výklad se </w:t>
      </w:r>
      <w:r w:rsidR="002F2289">
        <w:rPr>
          <w:rFonts w:ascii="Clara Sans" w:hAnsi="Clara Sans"/>
          <w:sz w:val="22"/>
          <w:szCs w:val="22"/>
        </w:rPr>
        <w:t xml:space="preserve">pak </w:t>
      </w:r>
      <w:r w:rsidR="001D6242">
        <w:rPr>
          <w:rFonts w:ascii="Clara Sans" w:hAnsi="Clara Sans"/>
          <w:sz w:val="22"/>
          <w:szCs w:val="22"/>
        </w:rPr>
        <w:t xml:space="preserve">odvíjí </w:t>
      </w:r>
      <w:r w:rsidR="00051786">
        <w:rPr>
          <w:rFonts w:ascii="Clara Sans" w:hAnsi="Clara Sans"/>
          <w:sz w:val="22"/>
          <w:szCs w:val="22"/>
        </w:rPr>
        <w:t>poněkud</w:t>
      </w:r>
      <w:r w:rsidR="001D6242">
        <w:rPr>
          <w:rFonts w:ascii="Clara Sans" w:hAnsi="Clara Sans"/>
          <w:sz w:val="22"/>
          <w:szCs w:val="22"/>
        </w:rPr>
        <w:t xml:space="preserve"> po povrchu. </w:t>
      </w:r>
    </w:p>
    <w:p w:rsidR="00D05D85" w:rsidRPr="00C6144B" w:rsidRDefault="00D05D85" w:rsidP="00A13221">
      <w:pPr>
        <w:spacing w:line="276" w:lineRule="auto"/>
        <w:ind w:left="360"/>
        <w:jc w:val="both"/>
        <w:rPr>
          <w:rFonts w:ascii="Clara Sans" w:hAnsi="Clara Sans"/>
          <w:sz w:val="22"/>
          <w:szCs w:val="22"/>
        </w:rPr>
      </w:pPr>
    </w:p>
    <w:p w:rsidR="005F1437" w:rsidRPr="00C6144B" w:rsidRDefault="005F1437" w:rsidP="00A90236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</w:p>
    <w:p w:rsidR="00DD6E1C" w:rsidRPr="00C6144B" w:rsidRDefault="003728CF" w:rsidP="00E5437A">
      <w:pPr>
        <w:spacing w:line="276" w:lineRule="auto"/>
        <w:ind w:firstLine="708"/>
        <w:jc w:val="both"/>
        <w:rPr>
          <w:rFonts w:ascii="Clara Sans" w:hAnsi="Clara Sans"/>
          <w:sz w:val="22"/>
          <w:szCs w:val="22"/>
        </w:rPr>
      </w:pPr>
      <w:r w:rsidRPr="00C6144B">
        <w:rPr>
          <w:rFonts w:ascii="Clara Sans" w:hAnsi="Clara Sans"/>
          <w:b/>
          <w:sz w:val="22"/>
          <w:szCs w:val="22"/>
        </w:rPr>
        <w:t>Závěr</w:t>
      </w:r>
      <w:r w:rsidRPr="00C6144B">
        <w:rPr>
          <w:rFonts w:ascii="Clara Sans" w:hAnsi="Clara Sans"/>
          <w:sz w:val="22"/>
          <w:szCs w:val="22"/>
        </w:rPr>
        <w:t xml:space="preserve">: </w:t>
      </w:r>
      <w:r w:rsidR="007E21E6">
        <w:rPr>
          <w:rFonts w:ascii="Clara Sans" w:hAnsi="Clara Sans"/>
          <w:sz w:val="22"/>
          <w:szCs w:val="22"/>
        </w:rPr>
        <w:t xml:space="preserve">Práce Jaroslava Srby splnila cíl stanovený v zadání; </w:t>
      </w:r>
      <w:proofErr w:type="spellStart"/>
      <w:r w:rsidR="007E21E6">
        <w:rPr>
          <w:rFonts w:ascii="Clara Sans" w:hAnsi="Clara Sans"/>
          <w:sz w:val="22"/>
          <w:szCs w:val="22"/>
        </w:rPr>
        <w:t>diplomand</w:t>
      </w:r>
      <w:proofErr w:type="spellEnd"/>
      <w:r w:rsidR="007E21E6">
        <w:rPr>
          <w:rFonts w:ascii="Clara Sans" w:hAnsi="Clara Sans"/>
          <w:sz w:val="22"/>
          <w:szCs w:val="22"/>
        </w:rPr>
        <w:t xml:space="preserve"> prokázal schopnost analýzy jazykového vzorku a sestavit koherentní a dobře strukturovaný celek. S </w:t>
      </w:r>
      <w:r w:rsidR="00511C39" w:rsidRPr="00C6144B">
        <w:rPr>
          <w:rFonts w:ascii="Clara Sans" w:hAnsi="Clara Sans"/>
          <w:sz w:val="22"/>
          <w:szCs w:val="22"/>
        </w:rPr>
        <w:t xml:space="preserve">plnou zodpovědností </w:t>
      </w:r>
      <w:r w:rsidR="008C6872" w:rsidRPr="00C6144B">
        <w:rPr>
          <w:rFonts w:ascii="Clara Sans" w:hAnsi="Clara Sans"/>
          <w:sz w:val="22"/>
          <w:szCs w:val="22"/>
        </w:rPr>
        <w:t xml:space="preserve">tuto práci </w:t>
      </w:r>
      <w:r w:rsidR="00890830" w:rsidRPr="00C6144B">
        <w:rPr>
          <w:rFonts w:ascii="Clara Sans" w:hAnsi="Clara Sans"/>
          <w:b/>
          <w:sz w:val="22"/>
          <w:szCs w:val="22"/>
        </w:rPr>
        <w:t>doporučuji k obhajobě</w:t>
      </w:r>
      <w:r w:rsidR="00890830" w:rsidRPr="00C6144B">
        <w:rPr>
          <w:rFonts w:ascii="Clara Sans" w:hAnsi="Clara Sans"/>
          <w:sz w:val="22"/>
          <w:szCs w:val="22"/>
        </w:rPr>
        <w:t xml:space="preserve"> a </w:t>
      </w:r>
      <w:r w:rsidR="004648AF">
        <w:rPr>
          <w:rFonts w:ascii="Clara Sans" w:hAnsi="Clara Sans"/>
          <w:sz w:val="22"/>
          <w:szCs w:val="22"/>
        </w:rPr>
        <w:t>s přihlédnutím k připomínkám uvedeným výše ji</w:t>
      </w:r>
      <w:r w:rsidR="004648AF" w:rsidRPr="00C6144B">
        <w:rPr>
          <w:rFonts w:ascii="Clara Sans" w:hAnsi="Clara Sans"/>
          <w:sz w:val="22"/>
          <w:szCs w:val="22"/>
        </w:rPr>
        <w:t xml:space="preserve"> </w:t>
      </w:r>
      <w:r w:rsidR="00523C1A" w:rsidRPr="00C6144B">
        <w:rPr>
          <w:rFonts w:ascii="Clara Sans" w:hAnsi="Clara Sans"/>
          <w:sz w:val="22"/>
          <w:szCs w:val="22"/>
        </w:rPr>
        <w:t xml:space="preserve">předběžně </w:t>
      </w:r>
      <w:r w:rsidR="008C6872" w:rsidRPr="00C6144B">
        <w:rPr>
          <w:rFonts w:ascii="Clara Sans" w:hAnsi="Clara Sans"/>
          <w:sz w:val="22"/>
          <w:szCs w:val="22"/>
        </w:rPr>
        <w:t xml:space="preserve">hodnotím </w:t>
      </w:r>
      <w:r w:rsidR="00813331" w:rsidRPr="00C6144B">
        <w:rPr>
          <w:rFonts w:ascii="Clara Sans" w:hAnsi="Clara Sans"/>
          <w:sz w:val="22"/>
          <w:szCs w:val="22"/>
        </w:rPr>
        <w:t>známkou</w:t>
      </w:r>
      <w:r w:rsidR="008C6872" w:rsidRPr="00C6144B">
        <w:rPr>
          <w:rFonts w:ascii="Clara Sans" w:hAnsi="Clara Sans"/>
          <w:sz w:val="22"/>
          <w:szCs w:val="22"/>
        </w:rPr>
        <w:t xml:space="preserve"> </w:t>
      </w:r>
      <w:r w:rsidR="00E5437A">
        <w:rPr>
          <w:rFonts w:ascii="Clara Sans" w:hAnsi="Clara Sans"/>
          <w:b/>
          <w:sz w:val="22"/>
          <w:szCs w:val="22"/>
        </w:rPr>
        <w:t>velmi dobře</w:t>
      </w:r>
      <w:r w:rsidR="004648AF">
        <w:rPr>
          <w:rFonts w:ascii="Clara Sans" w:hAnsi="Clara Sans"/>
          <w:sz w:val="22"/>
          <w:szCs w:val="22"/>
        </w:rPr>
        <w:t xml:space="preserve"> s tím, že výsledná známka bude stanovena na základě obhajoby.</w:t>
      </w:r>
      <w:r w:rsidR="00123E54" w:rsidRPr="00C6144B">
        <w:rPr>
          <w:rFonts w:ascii="Clara Sans" w:hAnsi="Clara Sans"/>
          <w:sz w:val="22"/>
          <w:szCs w:val="22"/>
        </w:rPr>
        <w:t xml:space="preserve"> </w:t>
      </w:r>
    </w:p>
    <w:p w:rsidR="008F4663" w:rsidRPr="00C6144B" w:rsidRDefault="008F4663" w:rsidP="00825E2E">
      <w:pPr>
        <w:spacing w:line="276" w:lineRule="auto"/>
        <w:jc w:val="both"/>
        <w:rPr>
          <w:rFonts w:ascii="Clara Sans" w:hAnsi="Clara Sans"/>
          <w:sz w:val="22"/>
          <w:szCs w:val="22"/>
        </w:rPr>
      </w:pPr>
    </w:p>
    <w:p w:rsidR="00511C39" w:rsidRPr="00C6144B" w:rsidRDefault="00511C39" w:rsidP="00825E2E">
      <w:pPr>
        <w:spacing w:line="276" w:lineRule="auto"/>
        <w:jc w:val="both"/>
        <w:rPr>
          <w:rFonts w:ascii="Clara Sans" w:hAnsi="Clara Sans"/>
          <w:sz w:val="22"/>
          <w:szCs w:val="22"/>
        </w:rPr>
      </w:pPr>
    </w:p>
    <w:p w:rsidR="00BC5371" w:rsidRDefault="00BC5371" w:rsidP="00825E2E">
      <w:pPr>
        <w:spacing w:line="276" w:lineRule="auto"/>
        <w:jc w:val="both"/>
        <w:rPr>
          <w:rFonts w:ascii="Clara Sans" w:hAnsi="Clara Sans"/>
          <w:sz w:val="22"/>
          <w:szCs w:val="22"/>
        </w:rPr>
      </w:pPr>
    </w:p>
    <w:p w:rsidR="009244E0" w:rsidRDefault="009244E0" w:rsidP="00825E2E">
      <w:pPr>
        <w:spacing w:line="276" w:lineRule="auto"/>
        <w:jc w:val="both"/>
        <w:rPr>
          <w:rFonts w:ascii="Clara Sans" w:hAnsi="Clara Sans"/>
          <w:sz w:val="22"/>
          <w:szCs w:val="22"/>
        </w:rPr>
      </w:pPr>
    </w:p>
    <w:p w:rsidR="009244E0" w:rsidRPr="00C6144B" w:rsidRDefault="009244E0" w:rsidP="00825E2E">
      <w:pPr>
        <w:spacing w:line="276" w:lineRule="auto"/>
        <w:jc w:val="both"/>
        <w:rPr>
          <w:rFonts w:ascii="Clara Sans" w:hAnsi="Clara Sans"/>
          <w:sz w:val="22"/>
          <w:szCs w:val="22"/>
        </w:rPr>
      </w:pPr>
    </w:p>
    <w:p w:rsidR="00511C39" w:rsidRPr="00C6144B" w:rsidRDefault="00511C39" w:rsidP="00825E2E">
      <w:pPr>
        <w:spacing w:line="276" w:lineRule="auto"/>
        <w:jc w:val="both"/>
        <w:rPr>
          <w:rFonts w:ascii="Clara Sans" w:hAnsi="Clara Sans"/>
          <w:sz w:val="22"/>
          <w:szCs w:val="22"/>
        </w:rPr>
      </w:pPr>
    </w:p>
    <w:p w:rsidR="00DD6E1C" w:rsidRPr="00C6144B" w:rsidRDefault="00304067" w:rsidP="00825E2E">
      <w:pPr>
        <w:spacing w:line="276" w:lineRule="auto"/>
        <w:jc w:val="both"/>
        <w:rPr>
          <w:rFonts w:ascii="Clara Sans" w:hAnsi="Clara Sans"/>
          <w:sz w:val="22"/>
          <w:szCs w:val="22"/>
        </w:rPr>
      </w:pPr>
      <w:r w:rsidRPr="00C6144B">
        <w:rPr>
          <w:rFonts w:ascii="Clara Sans" w:hAnsi="Clara Sans"/>
          <w:sz w:val="22"/>
          <w:szCs w:val="22"/>
        </w:rPr>
        <w:t xml:space="preserve">V Českých Budějovicích, </w:t>
      </w:r>
      <w:r w:rsidR="00C5415B">
        <w:rPr>
          <w:rFonts w:ascii="Clara Sans" w:hAnsi="Clara Sans"/>
          <w:sz w:val="22"/>
          <w:szCs w:val="22"/>
        </w:rPr>
        <w:t>1</w:t>
      </w:r>
      <w:r w:rsidR="004648AF">
        <w:rPr>
          <w:rFonts w:ascii="Clara Sans" w:hAnsi="Clara Sans"/>
          <w:sz w:val="22"/>
          <w:szCs w:val="22"/>
        </w:rPr>
        <w:t>8</w:t>
      </w:r>
      <w:r w:rsidR="00DD6E1C" w:rsidRPr="00C6144B">
        <w:rPr>
          <w:rFonts w:ascii="Clara Sans" w:hAnsi="Clara Sans"/>
          <w:sz w:val="22"/>
          <w:szCs w:val="22"/>
        </w:rPr>
        <w:t xml:space="preserve">. </w:t>
      </w:r>
      <w:r w:rsidR="00CD5A31" w:rsidRPr="00C6144B">
        <w:rPr>
          <w:rFonts w:ascii="Clara Sans" w:hAnsi="Clara Sans"/>
          <w:sz w:val="22"/>
          <w:szCs w:val="22"/>
        </w:rPr>
        <w:t>ledna 2021</w:t>
      </w:r>
      <w:r w:rsidR="00DD6E1C" w:rsidRPr="00C6144B">
        <w:rPr>
          <w:rFonts w:ascii="Clara Sans" w:hAnsi="Clara Sans"/>
          <w:sz w:val="22"/>
          <w:szCs w:val="22"/>
        </w:rPr>
        <w:t>.</w:t>
      </w:r>
      <w:r w:rsidR="00DD6E1C" w:rsidRPr="00C6144B">
        <w:rPr>
          <w:rFonts w:ascii="Clara Sans" w:hAnsi="Clara Sans"/>
          <w:sz w:val="22"/>
          <w:szCs w:val="22"/>
        </w:rPr>
        <w:tab/>
      </w:r>
      <w:r w:rsidR="009244E0">
        <w:rPr>
          <w:rFonts w:ascii="Clara Sans" w:hAnsi="Clara Sans"/>
          <w:sz w:val="22"/>
          <w:szCs w:val="22"/>
        </w:rPr>
        <w:tab/>
        <w:t xml:space="preserve"> </w:t>
      </w:r>
      <w:r w:rsidR="00DD6E1C" w:rsidRPr="00C6144B">
        <w:rPr>
          <w:rFonts w:ascii="Clara Sans" w:hAnsi="Clara Sans"/>
          <w:sz w:val="22"/>
          <w:szCs w:val="22"/>
        </w:rPr>
        <w:t>……………………………..……………</w:t>
      </w:r>
    </w:p>
    <w:p w:rsidR="001A7BEA" w:rsidRPr="00C6144B" w:rsidRDefault="00AE4FBC" w:rsidP="00825E2E">
      <w:pPr>
        <w:spacing w:line="276" w:lineRule="auto"/>
        <w:ind w:left="4956"/>
        <w:jc w:val="both"/>
        <w:rPr>
          <w:rFonts w:ascii="Clara Sans" w:hAnsi="Clara Sans"/>
          <w:sz w:val="22"/>
          <w:szCs w:val="22"/>
        </w:rPr>
      </w:pPr>
      <w:r w:rsidRPr="00C6144B">
        <w:rPr>
          <w:rFonts w:ascii="Clara Sans" w:hAnsi="Clara Sans"/>
          <w:sz w:val="22"/>
          <w:szCs w:val="22"/>
        </w:rPr>
        <w:t xml:space="preserve">      doc. </w:t>
      </w:r>
      <w:r w:rsidR="00DD6E1C" w:rsidRPr="00C6144B">
        <w:rPr>
          <w:rFonts w:ascii="Clara Sans" w:hAnsi="Clara Sans"/>
          <w:sz w:val="22"/>
          <w:szCs w:val="22"/>
        </w:rPr>
        <w:t>Mgr. Miroslava Aurová, Ph.D.</w:t>
      </w:r>
    </w:p>
    <w:sectPr w:rsidR="001A7BEA" w:rsidRPr="00C6144B" w:rsidSect="00A76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lara Sans">
    <w:panose1 w:val="02000503000000020004"/>
    <w:charset w:val="EE"/>
    <w:family w:val="auto"/>
    <w:pitch w:val="variable"/>
    <w:sig w:usb0="A000002F" w:usb1="1000207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F4679"/>
    <w:multiLevelType w:val="hybridMultilevel"/>
    <w:tmpl w:val="A886D15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93658ED"/>
    <w:multiLevelType w:val="hybridMultilevel"/>
    <w:tmpl w:val="93E41AA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A0705D"/>
    <w:multiLevelType w:val="hybridMultilevel"/>
    <w:tmpl w:val="D12AE5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E1C"/>
    <w:rsid w:val="00012D99"/>
    <w:rsid w:val="00016BB8"/>
    <w:rsid w:val="0002086F"/>
    <w:rsid w:val="00024499"/>
    <w:rsid w:val="00032911"/>
    <w:rsid w:val="00035F46"/>
    <w:rsid w:val="0004170D"/>
    <w:rsid w:val="00043676"/>
    <w:rsid w:val="00051786"/>
    <w:rsid w:val="0005460A"/>
    <w:rsid w:val="00057F2D"/>
    <w:rsid w:val="000611F7"/>
    <w:rsid w:val="00064168"/>
    <w:rsid w:val="00065BF3"/>
    <w:rsid w:val="00071171"/>
    <w:rsid w:val="0007209B"/>
    <w:rsid w:val="000728CB"/>
    <w:rsid w:val="000804C7"/>
    <w:rsid w:val="00080E11"/>
    <w:rsid w:val="0009580F"/>
    <w:rsid w:val="00096AC8"/>
    <w:rsid w:val="000A008F"/>
    <w:rsid w:val="000A17F7"/>
    <w:rsid w:val="000A21E8"/>
    <w:rsid w:val="000C2679"/>
    <w:rsid w:val="000C69AF"/>
    <w:rsid w:val="000D2B4F"/>
    <w:rsid w:val="000D680C"/>
    <w:rsid w:val="000E123B"/>
    <w:rsid w:val="000F774A"/>
    <w:rsid w:val="000F7E99"/>
    <w:rsid w:val="00106855"/>
    <w:rsid w:val="001176BF"/>
    <w:rsid w:val="00123030"/>
    <w:rsid w:val="00123E54"/>
    <w:rsid w:val="001240FD"/>
    <w:rsid w:val="0012506C"/>
    <w:rsid w:val="00161E43"/>
    <w:rsid w:val="00175F4D"/>
    <w:rsid w:val="0018267D"/>
    <w:rsid w:val="001855CE"/>
    <w:rsid w:val="001A1EC6"/>
    <w:rsid w:val="001A7BEA"/>
    <w:rsid w:val="001B554F"/>
    <w:rsid w:val="001C4BC8"/>
    <w:rsid w:val="001C5C50"/>
    <w:rsid w:val="001C5DDB"/>
    <w:rsid w:val="001C6981"/>
    <w:rsid w:val="001D0E29"/>
    <w:rsid w:val="001D6242"/>
    <w:rsid w:val="001E5CB0"/>
    <w:rsid w:val="001F04DF"/>
    <w:rsid w:val="001F4CA7"/>
    <w:rsid w:val="00206B91"/>
    <w:rsid w:val="00211490"/>
    <w:rsid w:val="00225618"/>
    <w:rsid w:val="00231132"/>
    <w:rsid w:val="00241728"/>
    <w:rsid w:val="002530F6"/>
    <w:rsid w:val="00253B8E"/>
    <w:rsid w:val="002616AF"/>
    <w:rsid w:val="002766CA"/>
    <w:rsid w:val="0027743C"/>
    <w:rsid w:val="0029032E"/>
    <w:rsid w:val="002A134E"/>
    <w:rsid w:val="002A19EE"/>
    <w:rsid w:val="002C37E7"/>
    <w:rsid w:val="002C663B"/>
    <w:rsid w:val="002E318E"/>
    <w:rsid w:val="002F2289"/>
    <w:rsid w:val="002F6693"/>
    <w:rsid w:val="00302E00"/>
    <w:rsid w:val="00304067"/>
    <w:rsid w:val="0030786B"/>
    <w:rsid w:val="00314AAA"/>
    <w:rsid w:val="0032272C"/>
    <w:rsid w:val="00322AED"/>
    <w:rsid w:val="00327751"/>
    <w:rsid w:val="00327CB6"/>
    <w:rsid w:val="003378F1"/>
    <w:rsid w:val="00337D48"/>
    <w:rsid w:val="00341D70"/>
    <w:rsid w:val="00344DB8"/>
    <w:rsid w:val="003648B9"/>
    <w:rsid w:val="00365A88"/>
    <w:rsid w:val="003728CF"/>
    <w:rsid w:val="00380039"/>
    <w:rsid w:val="00383C59"/>
    <w:rsid w:val="0038411B"/>
    <w:rsid w:val="00384851"/>
    <w:rsid w:val="00385423"/>
    <w:rsid w:val="0038581D"/>
    <w:rsid w:val="00387D17"/>
    <w:rsid w:val="0039666A"/>
    <w:rsid w:val="003A6E8A"/>
    <w:rsid w:val="003E2823"/>
    <w:rsid w:val="003F0A71"/>
    <w:rsid w:val="003F5B1B"/>
    <w:rsid w:val="00400574"/>
    <w:rsid w:val="00406169"/>
    <w:rsid w:val="00414B75"/>
    <w:rsid w:val="0041533F"/>
    <w:rsid w:val="00420866"/>
    <w:rsid w:val="0044155C"/>
    <w:rsid w:val="00442374"/>
    <w:rsid w:val="00442610"/>
    <w:rsid w:val="00443439"/>
    <w:rsid w:val="00443F6A"/>
    <w:rsid w:val="004450AE"/>
    <w:rsid w:val="004500F7"/>
    <w:rsid w:val="004515AE"/>
    <w:rsid w:val="00454097"/>
    <w:rsid w:val="0045467D"/>
    <w:rsid w:val="004648AF"/>
    <w:rsid w:val="00487485"/>
    <w:rsid w:val="0049079F"/>
    <w:rsid w:val="00491F16"/>
    <w:rsid w:val="004A233E"/>
    <w:rsid w:val="004B4ECD"/>
    <w:rsid w:val="004B674D"/>
    <w:rsid w:val="004B7F23"/>
    <w:rsid w:val="004C378F"/>
    <w:rsid w:val="004C4644"/>
    <w:rsid w:val="004D2938"/>
    <w:rsid w:val="004E43E5"/>
    <w:rsid w:val="004E7EF0"/>
    <w:rsid w:val="00502D07"/>
    <w:rsid w:val="00504DFC"/>
    <w:rsid w:val="005107D9"/>
    <w:rsid w:val="00511C39"/>
    <w:rsid w:val="005153B7"/>
    <w:rsid w:val="00523C1A"/>
    <w:rsid w:val="00526706"/>
    <w:rsid w:val="00527CC5"/>
    <w:rsid w:val="00536227"/>
    <w:rsid w:val="00542B9C"/>
    <w:rsid w:val="00550BFC"/>
    <w:rsid w:val="00551024"/>
    <w:rsid w:val="005577E3"/>
    <w:rsid w:val="0056253F"/>
    <w:rsid w:val="00566F6B"/>
    <w:rsid w:val="00591640"/>
    <w:rsid w:val="005937F4"/>
    <w:rsid w:val="0059757F"/>
    <w:rsid w:val="005A1A6B"/>
    <w:rsid w:val="005A2E2B"/>
    <w:rsid w:val="005A56D9"/>
    <w:rsid w:val="005C238E"/>
    <w:rsid w:val="005D1FCA"/>
    <w:rsid w:val="005D7DC2"/>
    <w:rsid w:val="005E23A7"/>
    <w:rsid w:val="005E3E16"/>
    <w:rsid w:val="005F1437"/>
    <w:rsid w:val="0060651B"/>
    <w:rsid w:val="006069B0"/>
    <w:rsid w:val="00612C16"/>
    <w:rsid w:val="006214C0"/>
    <w:rsid w:val="00622A65"/>
    <w:rsid w:val="00633B1D"/>
    <w:rsid w:val="006406E8"/>
    <w:rsid w:val="00682137"/>
    <w:rsid w:val="0068452B"/>
    <w:rsid w:val="00685495"/>
    <w:rsid w:val="00692D9D"/>
    <w:rsid w:val="00696F2D"/>
    <w:rsid w:val="006A1834"/>
    <w:rsid w:val="006A1CEB"/>
    <w:rsid w:val="006A37F8"/>
    <w:rsid w:val="006A508A"/>
    <w:rsid w:val="006C44A1"/>
    <w:rsid w:val="006D2771"/>
    <w:rsid w:val="006D3646"/>
    <w:rsid w:val="006E3182"/>
    <w:rsid w:val="006E3FA7"/>
    <w:rsid w:val="006E74D3"/>
    <w:rsid w:val="007050AE"/>
    <w:rsid w:val="007060E7"/>
    <w:rsid w:val="00710C8D"/>
    <w:rsid w:val="007349FB"/>
    <w:rsid w:val="007403D2"/>
    <w:rsid w:val="007445F1"/>
    <w:rsid w:val="007479DD"/>
    <w:rsid w:val="0075584A"/>
    <w:rsid w:val="00757E03"/>
    <w:rsid w:val="007643E1"/>
    <w:rsid w:val="00784229"/>
    <w:rsid w:val="007878C1"/>
    <w:rsid w:val="00791E44"/>
    <w:rsid w:val="00795236"/>
    <w:rsid w:val="007A6F8B"/>
    <w:rsid w:val="007E21E6"/>
    <w:rsid w:val="007E3E74"/>
    <w:rsid w:val="007E412D"/>
    <w:rsid w:val="007E6E91"/>
    <w:rsid w:val="00813331"/>
    <w:rsid w:val="008216F1"/>
    <w:rsid w:val="00825E2E"/>
    <w:rsid w:val="0083728C"/>
    <w:rsid w:val="0084011A"/>
    <w:rsid w:val="00841E19"/>
    <w:rsid w:val="008423E1"/>
    <w:rsid w:val="00845425"/>
    <w:rsid w:val="0084793B"/>
    <w:rsid w:val="008523B4"/>
    <w:rsid w:val="008606BD"/>
    <w:rsid w:val="00864211"/>
    <w:rsid w:val="00870AA9"/>
    <w:rsid w:val="00872801"/>
    <w:rsid w:val="008757D1"/>
    <w:rsid w:val="008759D6"/>
    <w:rsid w:val="00883111"/>
    <w:rsid w:val="00890830"/>
    <w:rsid w:val="008A0EA6"/>
    <w:rsid w:val="008A36FA"/>
    <w:rsid w:val="008A4305"/>
    <w:rsid w:val="008A4320"/>
    <w:rsid w:val="008B7AD1"/>
    <w:rsid w:val="008B7D7B"/>
    <w:rsid w:val="008C6872"/>
    <w:rsid w:val="008D04A7"/>
    <w:rsid w:val="008D3F1B"/>
    <w:rsid w:val="008D7428"/>
    <w:rsid w:val="008D7D32"/>
    <w:rsid w:val="008E277C"/>
    <w:rsid w:val="008F4663"/>
    <w:rsid w:val="009054FF"/>
    <w:rsid w:val="00924129"/>
    <w:rsid w:val="009244E0"/>
    <w:rsid w:val="0093263A"/>
    <w:rsid w:val="00943079"/>
    <w:rsid w:val="00966213"/>
    <w:rsid w:val="00973109"/>
    <w:rsid w:val="009801D8"/>
    <w:rsid w:val="009846B1"/>
    <w:rsid w:val="00990322"/>
    <w:rsid w:val="0099105E"/>
    <w:rsid w:val="009B0461"/>
    <w:rsid w:val="009B257F"/>
    <w:rsid w:val="009D0864"/>
    <w:rsid w:val="009D6976"/>
    <w:rsid w:val="009F5147"/>
    <w:rsid w:val="009F5E29"/>
    <w:rsid w:val="00A00BDC"/>
    <w:rsid w:val="00A13221"/>
    <w:rsid w:val="00A211B9"/>
    <w:rsid w:val="00A30306"/>
    <w:rsid w:val="00A33E19"/>
    <w:rsid w:val="00A4522B"/>
    <w:rsid w:val="00A45B97"/>
    <w:rsid w:val="00A50FAA"/>
    <w:rsid w:val="00A57F5D"/>
    <w:rsid w:val="00A7692F"/>
    <w:rsid w:val="00A834DC"/>
    <w:rsid w:val="00A843FA"/>
    <w:rsid w:val="00A86C82"/>
    <w:rsid w:val="00A90236"/>
    <w:rsid w:val="00A955B8"/>
    <w:rsid w:val="00AB4A3F"/>
    <w:rsid w:val="00AD0B12"/>
    <w:rsid w:val="00AD4973"/>
    <w:rsid w:val="00AD6969"/>
    <w:rsid w:val="00AE2F29"/>
    <w:rsid w:val="00AE4FBC"/>
    <w:rsid w:val="00AF0002"/>
    <w:rsid w:val="00B042E0"/>
    <w:rsid w:val="00B046EA"/>
    <w:rsid w:val="00B06D22"/>
    <w:rsid w:val="00B22079"/>
    <w:rsid w:val="00B30FAE"/>
    <w:rsid w:val="00B31A21"/>
    <w:rsid w:val="00B3541C"/>
    <w:rsid w:val="00B46F49"/>
    <w:rsid w:val="00B52A72"/>
    <w:rsid w:val="00B5393C"/>
    <w:rsid w:val="00B6418D"/>
    <w:rsid w:val="00B72928"/>
    <w:rsid w:val="00BA4D18"/>
    <w:rsid w:val="00BA5830"/>
    <w:rsid w:val="00BB05B7"/>
    <w:rsid w:val="00BB5807"/>
    <w:rsid w:val="00BB641B"/>
    <w:rsid w:val="00BC5371"/>
    <w:rsid w:val="00BC649B"/>
    <w:rsid w:val="00BE2631"/>
    <w:rsid w:val="00BF3F0E"/>
    <w:rsid w:val="00C01B07"/>
    <w:rsid w:val="00C01BD5"/>
    <w:rsid w:val="00C031A9"/>
    <w:rsid w:val="00C05F96"/>
    <w:rsid w:val="00C14C0A"/>
    <w:rsid w:val="00C16D5A"/>
    <w:rsid w:val="00C34F33"/>
    <w:rsid w:val="00C35C31"/>
    <w:rsid w:val="00C41920"/>
    <w:rsid w:val="00C47F95"/>
    <w:rsid w:val="00C5415B"/>
    <w:rsid w:val="00C607EA"/>
    <w:rsid w:val="00C6144B"/>
    <w:rsid w:val="00C70037"/>
    <w:rsid w:val="00C80320"/>
    <w:rsid w:val="00C81DA9"/>
    <w:rsid w:val="00C83509"/>
    <w:rsid w:val="00C932C8"/>
    <w:rsid w:val="00CA07C9"/>
    <w:rsid w:val="00CA0E48"/>
    <w:rsid w:val="00CA33DC"/>
    <w:rsid w:val="00CA7BB6"/>
    <w:rsid w:val="00CC04D3"/>
    <w:rsid w:val="00CC0924"/>
    <w:rsid w:val="00CC1666"/>
    <w:rsid w:val="00CC16DF"/>
    <w:rsid w:val="00CD5A31"/>
    <w:rsid w:val="00CF0A8C"/>
    <w:rsid w:val="00CF2042"/>
    <w:rsid w:val="00CF306F"/>
    <w:rsid w:val="00CF4FA4"/>
    <w:rsid w:val="00CF582E"/>
    <w:rsid w:val="00CF74B4"/>
    <w:rsid w:val="00D05D85"/>
    <w:rsid w:val="00D07424"/>
    <w:rsid w:val="00D1373C"/>
    <w:rsid w:val="00D44975"/>
    <w:rsid w:val="00D5038F"/>
    <w:rsid w:val="00D57716"/>
    <w:rsid w:val="00D72125"/>
    <w:rsid w:val="00D7756E"/>
    <w:rsid w:val="00DA031B"/>
    <w:rsid w:val="00DA13B7"/>
    <w:rsid w:val="00DA59D8"/>
    <w:rsid w:val="00DD6E1C"/>
    <w:rsid w:val="00DE2CF6"/>
    <w:rsid w:val="00DE783F"/>
    <w:rsid w:val="00DF3E9D"/>
    <w:rsid w:val="00DF4BB4"/>
    <w:rsid w:val="00E03413"/>
    <w:rsid w:val="00E11A52"/>
    <w:rsid w:val="00E11AC8"/>
    <w:rsid w:val="00E11EF4"/>
    <w:rsid w:val="00E17AE5"/>
    <w:rsid w:val="00E20507"/>
    <w:rsid w:val="00E32180"/>
    <w:rsid w:val="00E33861"/>
    <w:rsid w:val="00E36366"/>
    <w:rsid w:val="00E401C2"/>
    <w:rsid w:val="00E50BA5"/>
    <w:rsid w:val="00E5437A"/>
    <w:rsid w:val="00E6188B"/>
    <w:rsid w:val="00E6278F"/>
    <w:rsid w:val="00E62971"/>
    <w:rsid w:val="00E823E1"/>
    <w:rsid w:val="00E83539"/>
    <w:rsid w:val="00E83724"/>
    <w:rsid w:val="00E904E6"/>
    <w:rsid w:val="00E91667"/>
    <w:rsid w:val="00E967F0"/>
    <w:rsid w:val="00E9724F"/>
    <w:rsid w:val="00EB0D0E"/>
    <w:rsid w:val="00EB191F"/>
    <w:rsid w:val="00EB1E44"/>
    <w:rsid w:val="00EC5517"/>
    <w:rsid w:val="00EC692F"/>
    <w:rsid w:val="00ED0ECF"/>
    <w:rsid w:val="00EE053F"/>
    <w:rsid w:val="00EF0CCA"/>
    <w:rsid w:val="00EF2021"/>
    <w:rsid w:val="00F13A02"/>
    <w:rsid w:val="00F16206"/>
    <w:rsid w:val="00F42188"/>
    <w:rsid w:val="00F42E3E"/>
    <w:rsid w:val="00F442A5"/>
    <w:rsid w:val="00F51246"/>
    <w:rsid w:val="00F749F3"/>
    <w:rsid w:val="00F90378"/>
    <w:rsid w:val="00F929E8"/>
    <w:rsid w:val="00FA3BC9"/>
    <w:rsid w:val="00FB5F27"/>
    <w:rsid w:val="00FB6373"/>
    <w:rsid w:val="00FB76AF"/>
    <w:rsid w:val="00FC1A87"/>
    <w:rsid w:val="00FE0C0C"/>
    <w:rsid w:val="00FE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3610F-065B-4A38-96F6-23FDE35F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E1C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60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23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3B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F1A55E59</Template>
  <TotalTime>1</TotalTime>
  <Pages>2</Pages>
  <Words>840</Words>
  <Characters>4961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Mircin</Company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Aurová Miroslava doc. Mgr. Ph.D.</dc:creator>
  <cp:keywords/>
  <dc:description/>
  <cp:lastModifiedBy>Němcová Hana</cp:lastModifiedBy>
  <cp:revision>2</cp:revision>
  <cp:lastPrinted>2021-01-18T10:14:00Z</cp:lastPrinted>
  <dcterms:created xsi:type="dcterms:W3CDTF">2021-01-18T10:55:00Z</dcterms:created>
  <dcterms:modified xsi:type="dcterms:W3CDTF">2021-01-18T10:55:00Z</dcterms:modified>
</cp:coreProperties>
</file>