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5B" w:rsidRPr="00E4633B" w:rsidRDefault="00E4633B">
      <w:pPr>
        <w:rPr>
          <w:rFonts w:ascii="Times New Roman" w:hAnsi="Times New Roman" w:cs="Times New Roman"/>
        </w:rPr>
      </w:pPr>
      <w:r w:rsidRPr="00E4633B">
        <w:rPr>
          <w:rFonts w:ascii="Times New Roman" w:hAnsi="Times New Roman" w:cs="Times New Roman"/>
        </w:rPr>
        <w:t>Příloha k protokolu o SZZ č.</w:t>
      </w:r>
      <w:r w:rsidRPr="00E4633B">
        <w:rPr>
          <w:rFonts w:ascii="Times New Roman" w:hAnsi="Times New Roman" w:cs="Times New Roman"/>
        </w:rPr>
        <w:tab/>
      </w:r>
      <w:r w:rsidRPr="00E4633B">
        <w:rPr>
          <w:rFonts w:ascii="Times New Roman" w:hAnsi="Times New Roman" w:cs="Times New Roman"/>
        </w:rPr>
        <w:tab/>
      </w:r>
      <w:r w:rsidRPr="00E4633B">
        <w:rPr>
          <w:rFonts w:ascii="Times New Roman" w:hAnsi="Times New Roman" w:cs="Times New Roman"/>
        </w:rPr>
        <w:tab/>
      </w:r>
      <w:r w:rsidRPr="00E4633B">
        <w:rPr>
          <w:rFonts w:ascii="Times New Roman" w:hAnsi="Times New Roman" w:cs="Times New Roman"/>
        </w:rPr>
        <w:tab/>
      </w:r>
      <w:r w:rsidRPr="00E4633B">
        <w:rPr>
          <w:rFonts w:ascii="Times New Roman" w:hAnsi="Times New Roman" w:cs="Times New Roman"/>
        </w:rPr>
        <w:tab/>
        <w:t xml:space="preserve">Diplomant: </w:t>
      </w:r>
      <w:r w:rsidRPr="00E4633B">
        <w:rPr>
          <w:rFonts w:ascii="Times New Roman" w:hAnsi="Times New Roman" w:cs="Times New Roman"/>
          <w:b/>
        </w:rPr>
        <w:t xml:space="preserve">Bc. Hana </w:t>
      </w:r>
      <w:proofErr w:type="spellStart"/>
      <w:r w:rsidRPr="00E4633B">
        <w:rPr>
          <w:rFonts w:ascii="Times New Roman" w:hAnsi="Times New Roman" w:cs="Times New Roman"/>
          <w:b/>
        </w:rPr>
        <w:t>Paclíková</w:t>
      </w:r>
      <w:proofErr w:type="spellEnd"/>
      <w:r w:rsidR="00121098">
        <w:rPr>
          <w:rFonts w:ascii="Times New Roman" w:hAnsi="Times New Roman" w:cs="Times New Roman"/>
          <w:b/>
        </w:rPr>
        <w:t xml:space="preserve">, </w:t>
      </w:r>
      <w:proofErr w:type="spellStart"/>
      <w:r w:rsidR="00121098">
        <w:rPr>
          <w:rFonts w:ascii="Times New Roman" w:hAnsi="Times New Roman" w:cs="Times New Roman"/>
          <w:b/>
        </w:rPr>
        <w:t>DiS</w:t>
      </w:r>
      <w:proofErr w:type="spellEnd"/>
      <w:r w:rsidR="00121098">
        <w:rPr>
          <w:rFonts w:ascii="Times New Roman" w:hAnsi="Times New Roman" w:cs="Times New Roman"/>
          <w:b/>
        </w:rPr>
        <w:t>.</w:t>
      </w:r>
    </w:p>
    <w:p w:rsidR="00E4633B" w:rsidRPr="00E4633B" w:rsidRDefault="00E4633B">
      <w:pPr>
        <w:rPr>
          <w:rFonts w:ascii="Times New Roman" w:hAnsi="Times New Roman" w:cs="Times New Roman"/>
          <w:b/>
        </w:rPr>
      </w:pPr>
      <w:r w:rsidRPr="00E4633B">
        <w:rPr>
          <w:rFonts w:ascii="Times New Roman" w:hAnsi="Times New Roman" w:cs="Times New Roman"/>
        </w:rPr>
        <w:t xml:space="preserve">Vysoká škola: </w:t>
      </w:r>
      <w:r w:rsidRPr="00E4633B">
        <w:rPr>
          <w:rFonts w:ascii="Times New Roman" w:hAnsi="Times New Roman" w:cs="Times New Roman"/>
          <w:b/>
        </w:rPr>
        <w:t>Jihočeská univerzita PF</w:t>
      </w:r>
    </w:p>
    <w:p w:rsidR="00E4633B" w:rsidRPr="00E4633B" w:rsidRDefault="00E4633B">
      <w:pPr>
        <w:rPr>
          <w:rFonts w:ascii="Times New Roman" w:hAnsi="Times New Roman" w:cs="Times New Roman"/>
          <w:b/>
        </w:rPr>
      </w:pPr>
      <w:r w:rsidRPr="00E4633B">
        <w:rPr>
          <w:rFonts w:ascii="Times New Roman" w:hAnsi="Times New Roman" w:cs="Times New Roman"/>
          <w:b/>
        </w:rPr>
        <w:t>Katedra hudební výchovy</w:t>
      </w:r>
      <w:r w:rsidRPr="00E4633B">
        <w:rPr>
          <w:rFonts w:ascii="Times New Roman" w:hAnsi="Times New Roman" w:cs="Times New Roman"/>
        </w:rPr>
        <w:tab/>
      </w:r>
      <w:r w:rsidRPr="00E4633B">
        <w:rPr>
          <w:rFonts w:ascii="Times New Roman" w:hAnsi="Times New Roman" w:cs="Times New Roman"/>
        </w:rPr>
        <w:tab/>
      </w:r>
      <w:r w:rsidRPr="00E4633B">
        <w:rPr>
          <w:rFonts w:ascii="Times New Roman" w:hAnsi="Times New Roman" w:cs="Times New Roman"/>
        </w:rPr>
        <w:tab/>
      </w:r>
      <w:r w:rsidRPr="00E4633B">
        <w:rPr>
          <w:rFonts w:ascii="Times New Roman" w:hAnsi="Times New Roman" w:cs="Times New Roman"/>
        </w:rPr>
        <w:tab/>
      </w:r>
      <w:r w:rsidRPr="00E4633B">
        <w:rPr>
          <w:rFonts w:ascii="Times New Roman" w:hAnsi="Times New Roman" w:cs="Times New Roman"/>
        </w:rPr>
        <w:tab/>
        <w:t xml:space="preserve">Aprobace: </w:t>
      </w:r>
      <w:r w:rsidRPr="00E4633B">
        <w:rPr>
          <w:rFonts w:ascii="Times New Roman" w:hAnsi="Times New Roman" w:cs="Times New Roman"/>
          <w:b/>
        </w:rPr>
        <w:t>NJ-HV se zaměřením</w:t>
      </w:r>
    </w:p>
    <w:p w:rsidR="00E4633B" w:rsidRPr="00E4633B" w:rsidRDefault="00E4633B">
      <w:pPr>
        <w:rPr>
          <w:rFonts w:ascii="Times New Roman" w:hAnsi="Times New Roman" w:cs="Times New Roman"/>
        </w:rPr>
      </w:pPr>
      <w:r w:rsidRPr="00E4633B">
        <w:rPr>
          <w:rFonts w:ascii="Times New Roman" w:hAnsi="Times New Roman" w:cs="Times New Roman"/>
          <w:b/>
        </w:rPr>
        <w:tab/>
      </w:r>
      <w:r w:rsidRPr="00E4633B">
        <w:rPr>
          <w:rFonts w:ascii="Times New Roman" w:hAnsi="Times New Roman" w:cs="Times New Roman"/>
          <w:b/>
        </w:rPr>
        <w:tab/>
      </w:r>
      <w:r w:rsidRPr="00E4633B">
        <w:rPr>
          <w:rFonts w:ascii="Times New Roman" w:hAnsi="Times New Roman" w:cs="Times New Roman"/>
          <w:b/>
        </w:rPr>
        <w:tab/>
      </w:r>
      <w:r w:rsidRPr="00E4633B">
        <w:rPr>
          <w:rFonts w:ascii="Times New Roman" w:hAnsi="Times New Roman" w:cs="Times New Roman"/>
          <w:b/>
        </w:rPr>
        <w:tab/>
      </w:r>
      <w:r w:rsidRPr="00E4633B">
        <w:rPr>
          <w:rFonts w:ascii="Times New Roman" w:hAnsi="Times New Roman" w:cs="Times New Roman"/>
          <w:b/>
        </w:rPr>
        <w:tab/>
      </w:r>
      <w:r w:rsidRPr="00E4633B">
        <w:rPr>
          <w:rFonts w:ascii="Times New Roman" w:hAnsi="Times New Roman" w:cs="Times New Roman"/>
          <w:b/>
        </w:rPr>
        <w:tab/>
      </w:r>
      <w:r w:rsidRPr="00E4633B">
        <w:rPr>
          <w:rFonts w:ascii="Times New Roman" w:hAnsi="Times New Roman" w:cs="Times New Roman"/>
          <w:b/>
        </w:rPr>
        <w:tab/>
      </w:r>
      <w:r w:rsidRPr="00E4633B">
        <w:rPr>
          <w:rFonts w:ascii="Times New Roman" w:hAnsi="Times New Roman" w:cs="Times New Roman"/>
          <w:b/>
        </w:rPr>
        <w:tab/>
      </w:r>
      <w:r w:rsidRPr="00E4633B">
        <w:rPr>
          <w:rFonts w:ascii="Times New Roman" w:hAnsi="Times New Roman" w:cs="Times New Roman"/>
          <w:b/>
        </w:rPr>
        <w:tab/>
        <w:t xml:space="preserve">     na vzdělávání</w:t>
      </w:r>
    </w:p>
    <w:p w:rsidR="00E4633B" w:rsidRPr="00E4633B" w:rsidRDefault="00E4633B">
      <w:pPr>
        <w:rPr>
          <w:rFonts w:ascii="Times New Roman" w:hAnsi="Times New Roman" w:cs="Times New Roman"/>
          <w:b/>
        </w:rPr>
      </w:pPr>
      <w:r w:rsidRPr="00E4633B">
        <w:rPr>
          <w:rFonts w:ascii="Times New Roman" w:hAnsi="Times New Roman" w:cs="Times New Roman"/>
        </w:rPr>
        <w:t xml:space="preserve">Datum odevzdání posudku: </w:t>
      </w:r>
      <w:r w:rsidRPr="00E4633B">
        <w:rPr>
          <w:rFonts w:ascii="Times New Roman" w:hAnsi="Times New Roman" w:cs="Times New Roman"/>
          <w:b/>
        </w:rPr>
        <w:t>13. 8. 2014</w:t>
      </w:r>
      <w:r w:rsidRPr="00E4633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E4633B">
        <w:rPr>
          <w:rFonts w:ascii="Times New Roman" w:hAnsi="Times New Roman" w:cs="Times New Roman"/>
        </w:rPr>
        <w:t xml:space="preserve">Vedoucí práce: </w:t>
      </w:r>
      <w:proofErr w:type="spellStart"/>
      <w:r w:rsidRPr="00E4633B">
        <w:rPr>
          <w:rFonts w:ascii="Times New Roman" w:hAnsi="Times New Roman" w:cs="Times New Roman"/>
          <w:b/>
        </w:rPr>
        <w:t>MgA</w:t>
      </w:r>
      <w:proofErr w:type="spellEnd"/>
      <w:r w:rsidRPr="00E4633B">
        <w:rPr>
          <w:rFonts w:ascii="Times New Roman" w:hAnsi="Times New Roman" w:cs="Times New Roman"/>
          <w:b/>
        </w:rPr>
        <w:t xml:space="preserve"> Jan </w:t>
      </w:r>
      <w:proofErr w:type="spellStart"/>
      <w:r w:rsidRPr="00E4633B">
        <w:rPr>
          <w:rFonts w:ascii="Times New Roman" w:hAnsi="Times New Roman" w:cs="Times New Roman"/>
          <w:b/>
        </w:rPr>
        <w:t>Meisl</w:t>
      </w:r>
      <w:proofErr w:type="spellEnd"/>
      <w:r w:rsidRPr="00E4633B">
        <w:rPr>
          <w:rFonts w:ascii="Times New Roman" w:hAnsi="Times New Roman" w:cs="Times New Roman"/>
          <w:b/>
        </w:rPr>
        <w:t xml:space="preserve">, </w:t>
      </w:r>
      <w:proofErr w:type="spellStart"/>
      <w:r w:rsidRPr="00E4633B">
        <w:rPr>
          <w:rFonts w:ascii="Times New Roman" w:hAnsi="Times New Roman" w:cs="Times New Roman"/>
          <w:b/>
        </w:rPr>
        <w:t>ArtD</w:t>
      </w:r>
      <w:proofErr w:type="spellEnd"/>
      <w:r w:rsidRPr="00E4633B">
        <w:rPr>
          <w:rFonts w:ascii="Times New Roman" w:hAnsi="Times New Roman" w:cs="Times New Roman"/>
          <w:b/>
        </w:rPr>
        <w:t>.</w:t>
      </w:r>
    </w:p>
    <w:p w:rsidR="00E4633B" w:rsidRPr="00E4633B" w:rsidRDefault="00E4633B">
      <w:pPr>
        <w:rPr>
          <w:rFonts w:ascii="Times New Roman" w:hAnsi="Times New Roman" w:cs="Times New Roman"/>
        </w:rPr>
      </w:pPr>
    </w:p>
    <w:p w:rsidR="00E4633B" w:rsidRDefault="00E4633B" w:rsidP="00E46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33B">
        <w:rPr>
          <w:rFonts w:ascii="Times New Roman" w:hAnsi="Times New Roman" w:cs="Times New Roman"/>
          <w:b/>
          <w:sz w:val="28"/>
          <w:szCs w:val="28"/>
        </w:rPr>
        <w:t>POSUDEK MAGISTERSKÉ PRÁCE</w:t>
      </w:r>
    </w:p>
    <w:p w:rsidR="00E4633B" w:rsidRPr="00E4633B" w:rsidRDefault="00E4633B" w:rsidP="00E4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Suity pro sólový akordeon autorů ruské skladatelské školy - zvláštnosti problematiky jejich interpretace na základních uměleckých školách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a konzervatořích</w:t>
      </w:r>
    </w:p>
    <w:p w:rsidR="00E4633B" w:rsidRDefault="002F35B4" w:rsidP="002F35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33B">
        <w:rPr>
          <w:rFonts w:ascii="Times New Roman" w:hAnsi="Times New Roman" w:cs="Times New Roman"/>
          <w:sz w:val="24"/>
          <w:szCs w:val="24"/>
        </w:rPr>
        <w:t xml:space="preserve">Diplomová práce Bc. Hany </w:t>
      </w:r>
      <w:proofErr w:type="spellStart"/>
      <w:r w:rsidR="00E4633B">
        <w:rPr>
          <w:rFonts w:ascii="Times New Roman" w:hAnsi="Times New Roman" w:cs="Times New Roman"/>
          <w:sz w:val="24"/>
          <w:szCs w:val="24"/>
        </w:rPr>
        <w:t>Paclíkové</w:t>
      </w:r>
      <w:proofErr w:type="spellEnd"/>
      <w:r w:rsidR="001210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1098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121098">
        <w:rPr>
          <w:rFonts w:ascii="Times New Roman" w:hAnsi="Times New Roman" w:cs="Times New Roman"/>
          <w:sz w:val="24"/>
          <w:szCs w:val="24"/>
        </w:rPr>
        <w:t>.</w:t>
      </w:r>
      <w:r w:rsidR="00E4633B">
        <w:rPr>
          <w:rFonts w:ascii="Times New Roman" w:hAnsi="Times New Roman" w:cs="Times New Roman"/>
          <w:sz w:val="24"/>
          <w:szCs w:val="24"/>
        </w:rPr>
        <w:t xml:space="preserve"> si klade jako h</w:t>
      </w:r>
      <w:r w:rsidR="00E4633B" w:rsidRPr="00E4633B">
        <w:rPr>
          <w:rFonts w:ascii="Times New Roman" w:hAnsi="Times New Roman" w:cs="Times New Roman"/>
          <w:sz w:val="24"/>
          <w:szCs w:val="24"/>
        </w:rPr>
        <w:t>lavní</w:t>
      </w:r>
      <w:r w:rsidR="00E4633B">
        <w:rPr>
          <w:rFonts w:ascii="Times New Roman" w:hAnsi="Times New Roman" w:cs="Times New Roman"/>
          <w:sz w:val="24"/>
          <w:szCs w:val="24"/>
        </w:rPr>
        <w:t xml:space="preserve"> cíl přiblížit </w:t>
      </w:r>
      <w:r>
        <w:rPr>
          <w:rFonts w:ascii="Times New Roman" w:hAnsi="Times New Roman" w:cs="Times New Roman"/>
          <w:sz w:val="24"/>
          <w:szCs w:val="24"/>
        </w:rPr>
        <w:t xml:space="preserve">české akordeonové veřejnosti instruktivní a koncertní repertoár, který vychází </w:t>
      </w:r>
      <w:r w:rsidR="004F16E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z formálního a tektonického východiska</w:t>
      </w:r>
      <w:r w:rsidR="004F16E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ze suity, jejích variant a ekvivalentů. Práce je rovnoměrně rozvržena do několika oblastí, které vedou čtenáře od historických pramenů až k současnosti této formy, jejím výskytu v oblasti akordeonové literatury, konkrétně </w:t>
      </w:r>
      <w:r w:rsidR="00E94369">
        <w:rPr>
          <w:rFonts w:ascii="Times New Roman" w:hAnsi="Times New Roman" w:cs="Times New Roman"/>
          <w:sz w:val="24"/>
          <w:szCs w:val="24"/>
        </w:rPr>
        <w:t>pak</w:t>
      </w:r>
      <w:r>
        <w:rPr>
          <w:rFonts w:ascii="Times New Roman" w:hAnsi="Times New Roman" w:cs="Times New Roman"/>
          <w:sz w:val="24"/>
          <w:szCs w:val="24"/>
        </w:rPr>
        <w:t xml:space="preserve"> v ruské skladatelské škole. V úvodu autorka nastiňuje motivaci, cíle, strukturu, hypotézy, pracovní postupy a metody své práce.</w:t>
      </w:r>
      <w:r w:rsidR="00B32927">
        <w:rPr>
          <w:rFonts w:ascii="Times New Roman" w:hAnsi="Times New Roman" w:cs="Times New Roman"/>
          <w:sz w:val="24"/>
          <w:szCs w:val="24"/>
        </w:rPr>
        <w:t xml:space="preserve"> </w:t>
      </w:r>
      <w:r w:rsidR="00055F12">
        <w:rPr>
          <w:rFonts w:ascii="Times New Roman" w:hAnsi="Times New Roman" w:cs="Times New Roman"/>
          <w:sz w:val="24"/>
          <w:szCs w:val="24"/>
        </w:rPr>
        <w:t xml:space="preserve">Další obsáhlá kapitola mapuje suitu od začátků jejího formování, využití v období baroka, její transformaci v pozdějších stylech až po současnost a uplatnění v rámci české, slovenské a ruské akordeonové tvorby. Ústředním tématem práce je analýza tří reprezentativních suit ruských autorů J. P. </w:t>
      </w:r>
      <w:proofErr w:type="spellStart"/>
      <w:r w:rsidR="00055F12">
        <w:rPr>
          <w:rFonts w:ascii="Times New Roman" w:hAnsi="Times New Roman" w:cs="Times New Roman"/>
          <w:sz w:val="24"/>
          <w:szCs w:val="24"/>
        </w:rPr>
        <w:t>Děrbenka</w:t>
      </w:r>
      <w:proofErr w:type="spellEnd"/>
      <w:r w:rsidR="00055F12">
        <w:rPr>
          <w:rFonts w:ascii="Times New Roman" w:hAnsi="Times New Roman" w:cs="Times New Roman"/>
          <w:sz w:val="24"/>
          <w:szCs w:val="24"/>
        </w:rPr>
        <w:t xml:space="preserve"> (Malá suita), A. N. </w:t>
      </w:r>
      <w:proofErr w:type="spellStart"/>
      <w:r w:rsidR="00055F12">
        <w:rPr>
          <w:rFonts w:ascii="Times New Roman" w:hAnsi="Times New Roman" w:cs="Times New Roman"/>
          <w:sz w:val="24"/>
          <w:szCs w:val="24"/>
        </w:rPr>
        <w:t>Cholminova</w:t>
      </w:r>
      <w:proofErr w:type="spellEnd"/>
      <w:r w:rsidR="00055F12">
        <w:rPr>
          <w:rFonts w:ascii="Times New Roman" w:hAnsi="Times New Roman" w:cs="Times New Roman"/>
          <w:sz w:val="24"/>
          <w:szCs w:val="24"/>
        </w:rPr>
        <w:t xml:space="preserve"> (Suita) a V. A. </w:t>
      </w:r>
      <w:proofErr w:type="spellStart"/>
      <w:r w:rsidR="00055F12">
        <w:rPr>
          <w:rFonts w:ascii="Times New Roman" w:hAnsi="Times New Roman" w:cs="Times New Roman"/>
          <w:sz w:val="24"/>
          <w:szCs w:val="24"/>
        </w:rPr>
        <w:t>Zolotarjova</w:t>
      </w:r>
      <w:proofErr w:type="spellEnd"/>
      <w:r w:rsidR="00055F12">
        <w:rPr>
          <w:rFonts w:ascii="Times New Roman" w:hAnsi="Times New Roman" w:cs="Times New Roman"/>
          <w:sz w:val="24"/>
          <w:szCs w:val="24"/>
        </w:rPr>
        <w:t xml:space="preserve"> (Komorní suita) jak z teoretického (formálně-tektonického) hlediska, tak z hlediska praktického (</w:t>
      </w:r>
      <w:r w:rsidR="004F16E2">
        <w:rPr>
          <w:rFonts w:ascii="Times New Roman" w:hAnsi="Times New Roman" w:cs="Times New Roman"/>
          <w:sz w:val="24"/>
          <w:szCs w:val="24"/>
        </w:rPr>
        <w:t xml:space="preserve">zvláštností </w:t>
      </w:r>
      <w:r w:rsidR="00055F12">
        <w:rPr>
          <w:rFonts w:ascii="Times New Roman" w:hAnsi="Times New Roman" w:cs="Times New Roman"/>
          <w:sz w:val="24"/>
          <w:szCs w:val="24"/>
        </w:rPr>
        <w:t>interpretace a nácviku obtížných míst v průběhu pedagogického procesu)</w:t>
      </w:r>
      <w:r w:rsidR="004F16E2">
        <w:rPr>
          <w:rFonts w:ascii="Times New Roman" w:hAnsi="Times New Roman" w:cs="Times New Roman"/>
          <w:sz w:val="24"/>
          <w:szCs w:val="24"/>
        </w:rPr>
        <w:t>. Neméně důležitou součástí práce je dotazník, který si klade tři otázky: využití a oblíbenost suity v rámci výuky na ZUŠ a konzervatořích, využití suity v rámci soutěžního repertoáru a průzkum konkrétních autorů a titulů, které jsou v rámci výuky a soutěží hrány. V závěru autorka stručně hodnotí východiska a hypotézy práce, především z hlediska interpretace suity jako celku nebo pouze jejích jednotlivých částí.</w:t>
      </w:r>
    </w:p>
    <w:p w:rsidR="008D10F9" w:rsidRDefault="004F16E2" w:rsidP="002F35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Práce Bc. Hany </w:t>
      </w:r>
      <w:proofErr w:type="spellStart"/>
      <w:r>
        <w:rPr>
          <w:rFonts w:ascii="Times New Roman" w:hAnsi="Times New Roman" w:cs="Times New Roman"/>
          <w:sz w:val="24"/>
          <w:szCs w:val="24"/>
        </w:rPr>
        <w:t>Paclíkové</w:t>
      </w:r>
      <w:proofErr w:type="spellEnd"/>
      <w:r w:rsidR="001210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1098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1210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má všechny formální parametry diplomové práce. Jejím hlavním přínosem je seznámení čtenáře (zde cíleně mladého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akordeonisty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jeho rodiče, či začínajícího pedagoga) s formou suity její historií a skladbami soudobých skladatelů, které jsou vhodné k interpretaci na ZUŠ a konzervatořích. Přínosným shledávám také dotazník, který seznamuje čtenáře se současným stavem využití akordeonových suit v žákovském repertoáru. Práce je psána bez závažných mluvnických a syntaktických prohřešků, jako vedoucí práce musím pochválit soustředěnost autorky na jejím jazykovém vytříbení a vycizelování. </w:t>
      </w:r>
      <w:r w:rsidR="008D10F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0F9">
        <w:rPr>
          <w:rFonts w:ascii="Times New Roman" w:hAnsi="Times New Roman" w:cs="Times New Roman"/>
          <w:sz w:val="24"/>
          <w:szCs w:val="24"/>
        </w:rPr>
        <w:t xml:space="preserve">kapitolách týkajících se interpretace a nácviku obtížných míst by si </w:t>
      </w:r>
      <w:r w:rsidR="00CE3BBD">
        <w:rPr>
          <w:rFonts w:ascii="Times New Roman" w:hAnsi="Times New Roman" w:cs="Times New Roman"/>
          <w:sz w:val="24"/>
          <w:szCs w:val="24"/>
        </w:rPr>
        <w:t>možná</w:t>
      </w:r>
      <w:r w:rsidR="008D10F9">
        <w:rPr>
          <w:rFonts w:ascii="Times New Roman" w:hAnsi="Times New Roman" w:cs="Times New Roman"/>
          <w:sz w:val="24"/>
          <w:szCs w:val="24"/>
        </w:rPr>
        <w:t xml:space="preserve"> mohl zkušenější pedagog najít rozmanitější způsoby popisu interpretace a nácviku, než autorka předkládá, což přikládám její krátkodobé pedagogické praxi.</w:t>
      </w: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Práci doporučuji k obhajobě.</w:t>
      </w: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na klasifikaci magisterské práce: </w:t>
      </w:r>
      <w:r w:rsidR="00CA7385">
        <w:rPr>
          <w:rFonts w:ascii="Times New Roman" w:hAnsi="Times New Roman" w:cs="Times New Roman"/>
          <w:b/>
          <w:sz w:val="24"/>
          <w:szCs w:val="24"/>
        </w:rPr>
        <w:t>v</w:t>
      </w:r>
      <w:r w:rsidRPr="008D10F9">
        <w:rPr>
          <w:rFonts w:ascii="Times New Roman" w:hAnsi="Times New Roman" w:cs="Times New Roman"/>
          <w:b/>
          <w:sz w:val="24"/>
          <w:szCs w:val="24"/>
        </w:rPr>
        <w:t xml:space="preserve">ýborně </w:t>
      </w:r>
    </w:p>
    <w:p w:rsidR="004F16E2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F16E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</w:t>
      </w: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vedoucího práce</w:t>
      </w: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Českých Budějovicích dne 13. 8. 2014</w:t>
      </w:r>
    </w:p>
    <w:p w:rsidR="008D10F9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2235"/>
        <w:gridCol w:w="1449"/>
        <w:gridCol w:w="1842"/>
        <w:gridCol w:w="1843"/>
        <w:gridCol w:w="1843"/>
      </w:tblGrid>
      <w:tr w:rsidR="008D10F9" w:rsidTr="008D10F9">
        <w:tc>
          <w:tcPr>
            <w:tcW w:w="2235" w:type="dxa"/>
          </w:tcPr>
          <w:p w:rsidR="008D10F9" w:rsidRDefault="008D10F9" w:rsidP="002F3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Stupeň klasifikace</w:t>
            </w:r>
          </w:p>
        </w:tc>
        <w:tc>
          <w:tcPr>
            <w:tcW w:w="1449" w:type="dxa"/>
          </w:tcPr>
          <w:p w:rsidR="008D10F9" w:rsidRDefault="008D10F9" w:rsidP="002F3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výborně</w:t>
            </w:r>
          </w:p>
        </w:tc>
        <w:tc>
          <w:tcPr>
            <w:tcW w:w="1842" w:type="dxa"/>
          </w:tcPr>
          <w:p w:rsidR="008D10F9" w:rsidRDefault="008D10F9" w:rsidP="002F3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velmi dobře</w:t>
            </w:r>
          </w:p>
        </w:tc>
        <w:tc>
          <w:tcPr>
            <w:tcW w:w="1843" w:type="dxa"/>
          </w:tcPr>
          <w:p w:rsidR="008D10F9" w:rsidRDefault="008D10F9" w:rsidP="002F3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dobře</w:t>
            </w:r>
          </w:p>
        </w:tc>
        <w:tc>
          <w:tcPr>
            <w:tcW w:w="1843" w:type="dxa"/>
          </w:tcPr>
          <w:p w:rsidR="008D10F9" w:rsidRDefault="008D10F9" w:rsidP="002F3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nevyhověl</w:t>
            </w:r>
          </w:p>
        </w:tc>
      </w:tr>
    </w:tbl>
    <w:p w:rsidR="008D10F9" w:rsidRPr="00E4633B" w:rsidRDefault="008D10F9" w:rsidP="002F35B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D10F9" w:rsidRPr="00E4633B" w:rsidSect="00802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633B"/>
    <w:rsid w:val="00055F12"/>
    <w:rsid w:val="00121098"/>
    <w:rsid w:val="002F35B4"/>
    <w:rsid w:val="003E3F9F"/>
    <w:rsid w:val="004F16E2"/>
    <w:rsid w:val="0080266E"/>
    <w:rsid w:val="008926F2"/>
    <w:rsid w:val="008D10F9"/>
    <w:rsid w:val="00B32927"/>
    <w:rsid w:val="00BB3CB1"/>
    <w:rsid w:val="00C30905"/>
    <w:rsid w:val="00CA7385"/>
    <w:rsid w:val="00CE3BBD"/>
    <w:rsid w:val="00E4633B"/>
    <w:rsid w:val="00E94369"/>
    <w:rsid w:val="00EE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26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D1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451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meisl</dc:creator>
  <cp:lastModifiedBy>jan meisl</cp:lastModifiedBy>
  <cp:revision>7</cp:revision>
  <cp:lastPrinted>2014-08-24T22:08:00Z</cp:lastPrinted>
  <dcterms:created xsi:type="dcterms:W3CDTF">2014-08-24T06:15:00Z</dcterms:created>
  <dcterms:modified xsi:type="dcterms:W3CDTF">2014-08-27T19:07:00Z</dcterms:modified>
</cp:coreProperties>
</file>